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36" w:rsidRPr="004F176B" w:rsidRDefault="0016259C" w:rsidP="00831636">
      <w:pPr>
        <w:rPr>
          <w:rFonts w:ascii="Harrington" w:hAnsi="Harrington"/>
          <w:b/>
          <w:sz w:val="24"/>
          <w:szCs w:val="24"/>
          <w:lang w:val="fr-CA"/>
        </w:rPr>
      </w:pPr>
      <w:r>
        <w:rPr>
          <w:rFonts w:ascii="Harrington" w:hAnsi="Harrington"/>
          <w:b/>
          <w:sz w:val="24"/>
          <w:szCs w:val="24"/>
          <w:lang w:val="fr-CA"/>
        </w:rPr>
        <w:t>LE BULLETIN</w:t>
      </w:r>
      <w:r w:rsidR="00606864">
        <w:rPr>
          <w:rFonts w:ascii="Harrington" w:hAnsi="Harrington"/>
          <w:b/>
          <w:sz w:val="24"/>
          <w:szCs w:val="24"/>
          <w:lang w:val="fr-CA"/>
        </w:rPr>
        <w:t xml:space="preserve"> </w:t>
      </w:r>
      <w:proofErr w:type="gramStart"/>
      <w:r w:rsidR="00606864">
        <w:rPr>
          <w:rFonts w:ascii="Harrington" w:hAnsi="Harrington"/>
          <w:b/>
          <w:sz w:val="24"/>
          <w:szCs w:val="24"/>
          <w:lang w:val="fr-CA"/>
        </w:rPr>
        <w:t>D’</w:t>
      </w:r>
      <w:r>
        <w:rPr>
          <w:rFonts w:ascii="Harrington" w:hAnsi="Harrington"/>
          <w:b/>
          <w:sz w:val="24"/>
          <w:szCs w:val="24"/>
          <w:lang w:val="fr-CA"/>
        </w:rPr>
        <w:t xml:space="preserve"> AVRIL</w:t>
      </w:r>
      <w:proofErr w:type="gramEnd"/>
      <w:r w:rsidR="00831636" w:rsidRPr="004F176B">
        <w:rPr>
          <w:rFonts w:ascii="Harrington" w:hAnsi="Harrington"/>
          <w:b/>
          <w:sz w:val="24"/>
          <w:szCs w:val="24"/>
          <w:lang w:val="fr-CA"/>
        </w:rPr>
        <w:tab/>
      </w:r>
      <w:r w:rsidR="00831636" w:rsidRPr="004F176B">
        <w:rPr>
          <w:rFonts w:ascii="Harrington" w:hAnsi="Harrington"/>
          <w:b/>
          <w:sz w:val="24"/>
          <w:szCs w:val="24"/>
          <w:lang w:val="fr-CA"/>
        </w:rPr>
        <w:tab/>
      </w:r>
      <w:r w:rsidR="00831636" w:rsidRPr="004F176B">
        <w:rPr>
          <w:rFonts w:ascii="Harrington" w:hAnsi="Harrington"/>
          <w:b/>
          <w:sz w:val="24"/>
          <w:szCs w:val="24"/>
          <w:lang w:val="fr-CA"/>
        </w:rPr>
        <w:tab/>
        <w:t>7/8</w:t>
      </w:r>
    </w:p>
    <w:p w:rsidR="00831636" w:rsidRPr="004F176B" w:rsidRDefault="00831636" w:rsidP="00831636">
      <w:pPr>
        <w:rPr>
          <w:rFonts w:ascii="Harrington" w:hAnsi="Harrington"/>
          <w:b/>
          <w:sz w:val="24"/>
          <w:szCs w:val="24"/>
          <w:lang w:val="fr-CA"/>
        </w:rPr>
      </w:pPr>
      <w:r w:rsidRPr="004F176B">
        <w:rPr>
          <w:rFonts w:ascii="Arial" w:hAnsi="Arial" w:cs="Arial"/>
          <w:noProof/>
          <w:color w:val="0000FF"/>
          <w:sz w:val="24"/>
          <w:szCs w:val="24"/>
          <w:lang w:eastAsia="en-CA"/>
        </w:rPr>
        <w:drawing>
          <wp:inline distT="0" distB="0" distL="0" distR="0" wp14:anchorId="4B5FCD12" wp14:editId="354B157D">
            <wp:extent cx="4619625" cy="2686050"/>
            <wp:effectExtent l="0" t="0" r="9525" b="0"/>
            <wp:docPr id="1" name="Picture 1" descr="Image result for french ontario fla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rench ontario fla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636" w:rsidRPr="004F176B" w:rsidRDefault="00831636" w:rsidP="00831636">
      <w:pPr>
        <w:rPr>
          <w:sz w:val="24"/>
          <w:szCs w:val="24"/>
          <w:lang w:val="fr-CA"/>
        </w:rPr>
      </w:pPr>
      <w:proofErr w:type="gramStart"/>
      <w:r w:rsidRPr="004F176B">
        <w:rPr>
          <w:sz w:val="24"/>
          <w:szCs w:val="24"/>
          <w:lang w:val="fr-CA"/>
        </w:rPr>
        <w:t>Bonjour!</w:t>
      </w:r>
      <w:proofErr w:type="gramEnd"/>
    </w:p>
    <w:p w:rsidR="00831636" w:rsidRDefault="0016259C" w:rsidP="00831636">
      <w:pPr>
        <w:rPr>
          <w:sz w:val="24"/>
          <w:szCs w:val="24"/>
        </w:rPr>
      </w:pPr>
      <w:r>
        <w:rPr>
          <w:sz w:val="24"/>
          <w:szCs w:val="24"/>
          <w:lang w:val="fr-CA"/>
        </w:rPr>
        <w:t xml:space="preserve">C’est un nouveau mois et </w:t>
      </w:r>
      <w:r w:rsidR="003A603C">
        <w:rPr>
          <w:sz w:val="24"/>
          <w:szCs w:val="24"/>
          <w:lang w:val="fr-CA"/>
        </w:rPr>
        <w:t xml:space="preserve">il y a </w:t>
      </w:r>
      <w:r>
        <w:rPr>
          <w:sz w:val="24"/>
          <w:szCs w:val="24"/>
          <w:lang w:val="fr-CA"/>
        </w:rPr>
        <w:t xml:space="preserve">un nouveau projet ! </w:t>
      </w:r>
      <w:r w:rsidRPr="0016259C">
        <w:rPr>
          <w:sz w:val="24"/>
          <w:szCs w:val="24"/>
        </w:rPr>
        <w:t>At the end of March, the students got a head start on the</w:t>
      </w:r>
      <w:r>
        <w:rPr>
          <w:sz w:val="24"/>
          <w:szCs w:val="24"/>
        </w:rPr>
        <w:t>ir French speaking area or country project. Each student was given a page outlining the project as well as a sheet explaining the marking</w:t>
      </w:r>
      <w:r w:rsidR="00BE0C1D">
        <w:rPr>
          <w:sz w:val="24"/>
          <w:szCs w:val="24"/>
        </w:rPr>
        <w:t xml:space="preserve"> system.</w:t>
      </w:r>
      <w:r>
        <w:rPr>
          <w:sz w:val="24"/>
          <w:szCs w:val="24"/>
        </w:rPr>
        <w:t xml:space="preserve"> </w:t>
      </w:r>
    </w:p>
    <w:p w:rsidR="0016259C" w:rsidRPr="0016259C" w:rsidRDefault="0016259C" w:rsidP="00831636">
      <w:pPr>
        <w:rPr>
          <w:sz w:val="24"/>
          <w:szCs w:val="24"/>
        </w:rPr>
      </w:pPr>
      <w:r>
        <w:rPr>
          <w:sz w:val="24"/>
          <w:szCs w:val="24"/>
        </w:rPr>
        <w:t>It will be wonderful to see each student’s poster and hear them discuss their French speaking part of the world by using simple French. As listed on the handout;</w:t>
      </w:r>
    </w:p>
    <w:p w:rsidR="00831636" w:rsidRPr="004F176B" w:rsidRDefault="008E334E" w:rsidP="00831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6259C">
        <w:rPr>
          <w:sz w:val="24"/>
          <w:szCs w:val="24"/>
        </w:rPr>
        <w:t>he poster should be divided into the 4 outlined sections,</w:t>
      </w:r>
    </w:p>
    <w:p w:rsidR="00831636" w:rsidRDefault="0016259C" w:rsidP="00831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Grade 7 students will talk for 2 to 3 minutes </w:t>
      </w:r>
      <w:r w:rsidR="008E334E">
        <w:rPr>
          <w:sz w:val="24"/>
          <w:szCs w:val="24"/>
        </w:rPr>
        <w:t xml:space="preserve">in French </w:t>
      </w:r>
      <w:r>
        <w:rPr>
          <w:sz w:val="24"/>
          <w:szCs w:val="24"/>
        </w:rPr>
        <w:t>and</w:t>
      </w:r>
    </w:p>
    <w:p w:rsidR="0016259C" w:rsidRDefault="0016259C" w:rsidP="00831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Grade 8 students will talk for 3 to 5 minutes</w:t>
      </w:r>
      <w:r w:rsidR="008E334E">
        <w:rPr>
          <w:sz w:val="24"/>
          <w:szCs w:val="24"/>
        </w:rPr>
        <w:t xml:space="preserve"> in French</w:t>
      </w:r>
      <w:r>
        <w:rPr>
          <w:sz w:val="24"/>
          <w:szCs w:val="24"/>
        </w:rPr>
        <w:t xml:space="preserve">. </w:t>
      </w:r>
    </w:p>
    <w:p w:rsidR="008E334E" w:rsidRPr="008E334E" w:rsidRDefault="008E334E" w:rsidP="008E334E">
      <w:pPr>
        <w:rPr>
          <w:b/>
          <w:sz w:val="24"/>
          <w:szCs w:val="24"/>
        </w:rPr>
      </w:pPr>
      <w:r w:rsidRPr="008E334E">
        <w:rPr>
          <w:sz w:val="24"/>
          <w:szCs w:val="24"/>
        </w:rPr>
        <w:t xml:space="preserve">The students were given time in class to commence the project. Any unfinished work is to be completed at home. </w:t>
      </w:r>
      <w:r>
        <w:rPr>
          <w:sz w:val="24"/>
          <w:szCs w:val="24"/>
        </w:rPr>
        <w:t xml:space="preserve">Presentations begin </w:t>
      </w:r>
      <w:r w:rsidRPr="008E334E">
        <w:rPr>
          <w:b/>
          <w:sz w:val="24"/>
          <w:szCs w:val="24"/>
        </w:rPr>
        <w:t>on Monday, April 8</w:t>
      </w:r>
      <w:r w:rsidRPr="008E334E">
        <w:rPr>
          <w:b/>
          <w:sz w:val="24"/>
          <w:szCs w:val="24"/>
          <w:vertAlign w:val="superscript"/>
        </w:rPr>
        <w:t>th</w:t>
      </w:r>
      <w:r w:rsidRPr="008E334E">
        <w:rPr>
          <w:b/>
          <w:sz w:val="24"/>
          <w:szCs w:val="24"/>
        </w:rPr>
        <w:t xml:space="preserve">. </w:t>
      </w:r>
    </w:p>
    <w:p w:rsidR="0016259C" w:rsidRDefault="0016259C" w:rsidP="0016259C">
      <w:pPr>
        <w:rPr>
          <w:sz w:val="24"/>
          <w:szCs w:val="24"/>
        </w:rPr>
      </w:pPr>
      <w:r>
        <w:rPr>
          <w:sz w:val="24"/>
          <w:szCs w:val="24"/>
        </w:rPr>
        <w:t xml:space="preserve">It is highly recommended that students practise their presentation beforehand in front of their family or friends to ensure that it is within the time parameters and in order to practise fluency. </w:t>
      </w:r>
      <w:r w:rsidR="008E334E">
        <w:rPr>
          <w:sz w:val="24"/>
          <w:szCs w:val="24"/>
        </w:rPr>
        <w:t>The presentation does not need to be memorized; however, students should try to look up from time to time from their cue cards or notes. The p</w:t>
      </w:r>
      <w:r w:rsidR="00956A1C">
        <w:rPr>
          <w:sz w:val="24"/>
          <w:szCs w:val="24"/>
        </w:rPr>
        <w:t>upil should be pointing to his/her</w:t>
      </w:r>
      <w:r w:rsidR="008E334E">
        <w:rPr>
          <w:sz w:val="24"/>
          <w:szCs w:val="24"/>
        </w:rPr>
        <w:t xml:space="preserve"> poster and should be using grade appropriate French so that all of the students can learn and understand the presentation. </w:t>
      </w:r>
    </w:p>
    <w:p w:rsidR="00F4565C" w:rsidRPr="00956A1C" w:rsidRDefault="00956A1C" w:rsidP="00F4565C">
      <w:pPr>
        <w:rPr>
          <w:rFonts w:ascii="Agency FB" w:hAnsi="Agency FB"/>
          <w:i/>
          <w:sz w:val="24"/>
          <w:szCs w:val="24"/>
        </w:rPr>
      </w:pPr>
      <w:r w:rsidRPr="00956A1C">
        <w:rPr>
          <w:rFonts w:ascii="Agency FB" w:hAnsi="Agency FB"/>
          <w:i/>
          <w:sz w:val="24"/>
          <w:szCs w:val="24"/>
        </w:rPr>
        <w:t xml:space="preserve">Fun French Fact – In New Brunswick, some of the French speaking Acadian population are mixing English words in to the French </w:t>
      </w:r>
      <w:r w:rsidR="00E817AD">
        <w:rPr>
          <w:rFonts w:ascii="Agency FB" w:hAnsi="Agency FB"/>
          <w:i/>
          <w:sz w:val="24"/>
          <w:szCs w:val="24"/>
        </w:rPr>
        <w:t xml:space="preserve">language and are creating </w:t>
      </w:r>
      <w:bookmarkStart w:id="0" w:name="_GoBack"/>
      <w:bookmarkEnd w:id="0"/>
      <w:r>
        <w:rPr>
          <w:rFonts w:ascii="Agency FB" w:hAnsi="Agency FB"/>
          <w:i/>
          <w:sz w:val="24"/>
          <w:szCs w:val="24"/>
        </w:rPr>
        <w:t xml:space="preserve">the </w:t>
      </w:r>
      <w:r w:rsidRPr="00956A1C">
        <w:rPr>
          <w:rFonts w:ascii="Agency FB" w:hAnsi="Agency FB"/>
          <w:i/>
          <w:sz w:val="24"/>
          <w:szCs w:val="24"/>
        </w:rPr>
        <w:t>dialect called “</w:t>
      </w:r>
      <w:proofErr w:type="spellStart"/>
      <w:r w:rsidRPr="00956A1C">
        <w:rPr>
          <w:rFonts w:ascii="Agency FB" w:hAnsi="Agency FB"/>
          <w:i/>
          <w:sz w:val="24"/>
          <w:szCs w:val="24"/>
        </w:rPr>
        <w:t>Chiac</w:t>
      </w:r>
      <w:proofErr w:type="spellEnd"/>
      <w:r w:rsidRPr="00956A1C">
        <w:rPr>
          <w:rFonts w:ascii="Agency FB" w:hAnsi="Agency FB"/>
          <w:i/>
          <w:sz w:val="24"/>
          <w:szCs w:val="24"/>
        </w:rPr>
        <w:t>”.</w:t>
      </w:r>
    </w:p>
    <w:p w:rsidR="008E334E" w:rsidRDefault="008E334E" w:rsidP="00F4565C">
      <w:pPr>
        <w:rPr>
          <w:sz w:val="24"/>
          <w:szCs w:val="24"/>
        </w:rPr>
      </w:pPr>
      <w:r>
        <w:rPr>
          <w:sz w:val="24"/>
          <w:szCs w:val="24"/>
        </w:rPr>
        <w:t xml:space="preserve">Bonne </w:t>
      </w:r>
      <w:proofErr w:type="spellStart"/>
      <w:r>
        <w:rPr>
          <w:sz w:val="24"/>
          <w:szCs w:val="24"/>
        </w:rPr>
        <w:t>journée</w:t>
      </w:r>
      <w:proofErr w:type="spellEnd"/>
      <w:r>
        <w:rPr>
          <w:sz w:val="24"/>
          <w:szCs w:val="24"/>
        </w:rPr>
        <w:t>,</w:t>
      </w:r>
    </w:p>
    <w:p w:rsidR="008E334E" w:rsidRPr="008E334E" w:rsidRDefault="008E334E" w:rsidP="00F4565C">
      <w:pPr>
        <w:rPr>
          <w:rFonts w:ascii="Brush Script MT" w:hAnsi="Brush Script MT"/>
          <w:sz w:val="28"/>
          <w:szCs w:val="28"/>
        </w:rPr>
      </w:pPr>
      <w:r w:rsidRPr="008E334E">
        <w:rPr>
          <w:rFonts w:ascii="Brush Script MT" w:hAnsi="Brush Script MT"/>
          <w:sz w:val="28"/>
          <w:szCs w:val="28"/>
        </w:rPr>
        <w:t>Mme Sorensen</w:t>
      </w:r>
    </w:p>
    <w:sectPr w:rsidR="008E334E" w:rsidRPr="008E33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2FA"/>
    <w:multiLevelType w:val="hybridMultilevel"/>
    <w:tmpl w:val="7578E046"/>
    <w:lvl w:ilvl="0" w:tplc="F20077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36"/>
    <w:rsid w:val="00047AAA"/>
    <w:rsid w:val="0016259C"/>
    <w:rsid w:val="001C48C8"/>
    <w:rsid w:val="00253D3B"/>
    <w:rsid w:val="0037141A"/>
    <w:rsid w:val="003A603C"/>
    <w:rsid w:val="004F176B"/>
    <w:rsid w:val="00606864"/>
    <w:rsid w:val="007841FC"/>
    <w:rsid w:val="00805ECD"/>
    <w:rsid w:val="00831636"/>
    <w:rsid w:val="008E334E"/>
    <w:rsid w:val="00956A1C"/>
    <w:rsid w:val="00A002F5"/>
    <w:rsid w:val="00A12BC4"/>
    <w:rsid w:val="00B26EAA"/>
    <w:rsid w:val="00B27AC4"/>
    <w:rsid w:val="00BE0C1D"/>
    <w:rsid w:val="00E817AD"/>
    <w:rsid w:val="00E818C1"/>
    <w:rsid w:val="00EB2CE0"/>
    <w:rsid w:val="00F22BFD"/>
    <w:rsid w:val="00F4565C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97A4"/>
  <w15:chartTrackingRefBased/>
  <w15:docId w15:val="{540B1BDD-FB3C-4298-91AD-BB4912E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a/url?sa=i&amp;rct=j&amp;q=&amp;esrc=s&amp;source=images&amp;cd=&amp;cad=rja&amp;uact=8&amp;ved=2ahUKEwiEzfekzqHdAhXn3YMKHZ0RAEcQjRx6BAgBEAU&amp;url=https://www.universityaffairs.ca/news/news-article/u-sudbury-commemorates-first-ever-raising-franco-ontarian-flag/&amp;psig=AOvVaw1dAgaqqB9Ol29B4TjxNTny&amp;ust=1536159501522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Sorensen, Kathleen</dc:creator>
  <cp:keywords/>
  <dc:description/>
  <cp:lastModifiedBy>Sorensen, Kathleen</cp:lastModifiedBy>
  <cp:revision>6</cp:revision>
  <dcterms:created xsi:type="dcterms:W3CDTF">2019-03-20T16:27:00Z</dcterms:created>
  <dcterms:modified xsi:type="dcterms:W3CDTF">2019-03-20T16:36:00Z</dcterms:modified>
</cp:coreProperties>
</file>