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3221" w:rsidRDefault="00373221" w:rsidP="005F3332">
      <w:pPr>
        <w:jc w:val="both"/>
      </w:pPr>
      <w:r w:rsidRPr="00373221">
        <w:rPr>
          <w:rFonts w:ascii="Gill Sans MT" w:hAnsi="Gill Sans MT"/>
          <w:noProof/>
          <w:lang w:eastAsia="en-CA"/>
        </w:rPr>
        <mc:AlternateContent>
          <mc:Choice Requires="wps">
            <w:drawing>
              <wp:anchor distT="45720" distB="45720" distL="114300" distR="114300" simplePos="0" relativeHeight="251663360" behindDoc="0" locked="0" layoutInCell="1" allowOverlap="1" wp14:anchorId="0065E8C3" wp14:editId="609F3BA8">
                <wp:simplePos x="0" y="0"/>
                <wp:positionH relativeFrom="column">
                  <wp:posOffset>2668270</wp:posOffset>
                </wp:positionH>
                <wp:positionV relativeFrom="paragraph">
                  <wp:posOffset>233045</wp:posOffset>
                </wp:positionV>
                <wp:extent cx="3990340" cy="1296035"/>
                <wp:effectExtent l="0" t="0" r="101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1296035"/>
                        </a:xfrm>
                        <a:prstGeom prst="rect">
                          <a:avLst/>
                        </a:prstGeom>
                        <a:solidFill>
                          <a:srgbClr val="FFFFFF"/>
                        </a:solidFill>
                        <a:ln w="9525">
                          <a:solidFill>
                            <a:srgbClr val="000000"/>
                          </a:solidFill>
                          <a:miter lim="800000"/>
                          <a:headEnd/>
                          <a:tailEnd/>
                        </a:ln>
                      </wps:spPr>
                      <wps:txbx>
                        <w:txbxContent>
                          <w:p w:rsidR="00373221" w:rsidRPr="00FA120A" w:rsidRDefault="00BE6F05" w:rsidP="00FA120A">
                            <w:pPr>
                              <w:tabs>
                                <w:tab w:val="left" w:pos="4253"/>
                              </w:tabs>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A120A">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Math Moments</w:t>
                            </w:r>
                          </w:p>
                          <w:p w:rsidR="00A7655C" w:rsidRPr="00A7655C" w:rsidRDefault="0052150F" w:rsidP="00B05270">
                            <w:pPr>
                              <w:pStyle w:val="H1Math"/>
                            </w:pPr>
                            <w:r>
                              <w:t>January 2018</w:t>
                            </w:r>
                          </w:p>
                          <w:p w:rsidR="00BE6F05" w:rsidRPr="00A7655C" w:rsidRDefault="00BE6F05" w:rsidP="00B05270">
                            <w:pPr>
                              <w:pStyle w:val="H1Ma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5E8C3" id="_x0000_t202" coordsize="21600,21600" o:spt="202" path="m,l,21600r21600,l21600,xe">
                <v:stroke joinstyle="miter"/>
                <v:path gradientshapeok="t" o:connecttype="rect"/>
              </v:shapetype>
              <v:shape id="Text Box 2" o:spid="_x0000_s1026" type="#_x0000_t202" style="position:absolute;left:0;text-align:left;margin-left:210.1pt;margin-top:18.35pt;width:314.2pt;height:10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HIJA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">
                <v:textbox>
                  <w:txbxContent>
                    <w:p w:rsidR="00373221" w:rsidRPr="00FA120A" w:rsidRDefault="00BE6F05" w:rsidP="00FA120A">
                      <w:pPr>
                        <w:tabs>
                          <w:tab w:val="left" w:pos="4253"/>
                        </w:tabs>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A120A">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Math Moments</w:t>
                      </w:r>
                    </w:p>
                    <w:p w:rsidR="00A7655C" w:rsidRPr="00A7655C" w:rsidRDefault="0052150F" w:rsidP="00B05270">
                      <w:pPr>
                        <w:pStyle w:val="H1Math"/>
                      </w:pPr>
                      <w:r>
                        <w:t>January 2018</w:t>
                      </w:r>
                    </w:p>
                    <w:p w:rsidR="00BE6F05" w:rsidRPr="00A7655C" w:rsidRDefault="00BE6F05" w:rsidP="00B05270">
                      <w:pPr>
                        <w:pStyle w:val="H1Math"/>
                      </w:pPr>
                    </w:p>
                  </w:txbxContent>
                </v:textbox>
                <w10:wrap type="square"/>
              </v:shape>
            </w:pict>
          </mc:Fallback>
        </mc:AlternateContent>
      </w:r>
      <w:r w:rsidRPr="00373221">
        <w:rPr>
          <w:noProof/>
          <w:lang w:eastAsia="en-CA"/>
        </w:rPr>
        <w:drawing>
          <wp:inline distT="0" distB="0" distL="0" distR="0" wp14:anchorId="57C08C6D" wp14:editId="10D80525">
            <wp:extent cx="1931670" cy="1847215"/>
            <wp:effectExtent l="0" t="0" r="0" b="635"/>
            <wp:docPr id="1" name="Picture 1" descr="H:\2016-2017\Logos\GEDSB_ElementaryProgram-StickerLogo_Colou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6-2017\Logos\GEDSB_ElementaryProgram-StickerLogo_Colour-Botto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1670" cy="1847215"/>
                    </a:xfrm>
                    <a:prstGeom prst="rect">
                      <a:avLst/>
                    </a:prstGeom>
                    <a:noFill/>
                    <a:ln>
                      <a:noFill/>
                    </a:ln>
                  </pic:spPr>
                </pic:pic>
              </a:graphicData>
            </a:graphic>
          </wp:inline>
        </w:drawing>
      </w:r>
      <w:r w:rsidR="00A7655C">
        <w:t xml:space="preserve">       </w:t>
      </w:r>
      <w:r w:rsidR="005F3332">
        <w:t xml:space="preserve">                                                       </w:t>
      </w:r>
    </w:p>
    <w:p w:rsidR="00B237EE" w:rsidRPr="00B05270" w:rsidRDefault="001A48B7" w:rsidP="001A48B7">
      <w:pPr>
        <w:pStyle w:val="H1Math"/>
        <w:tabs>
          <w:tab w:val="right" w:pos="10800"/>
        </w:tabs>
      </w:pPr>
      <w:r>
        <w:t>M</w:t>
      </w:r>
      <w:r w:rsidR="0052150F">
        <w:t>ath at Home</w:t>
      </w:r>
      <w:r w:rsidR="009C217A">
        <w:t>: Myths &amp; Facts</w:t>
      </w:r>
      <w:r>
        <w:tab/>
      </w:r>
    </w:p>
    <w:p w:rsidR="001A48B7" w:rsidRDefault="00B237EE" w:rsidP="001A48B7">
      <w:pPr>
        <w:spacing w:line="240" w:lineRule="auto"/>
        <w:jc w:val="both"/>
        <w:rPr>
          <w:rFonts w:ascii="Gill Sans MT" w:hAnsi="Gill Sans MT" w:cs="Calibri"/>
        </w:rPr>
      </w:pPr>
      <w:r w:rsidRPr="001A48B7">
        <w:rPr>
          <w:rFonts w:ascii="Gill Sans MT" w:hAnsi="Gill Sans MT" w:cs="Calibri"/>
          <w:b/>
        </w:rPr>
        <w:t>Myth:</w:t>
      </w:r>
      <w:r>
        <w:rPr>
          <w:rFonts w:ascii="Gill Sans MT" w:hAnsi="Gill Sans MT" w:cs="Calibri"/>
        </w:rPr>
        <w:t xml:space="preserve">  Math belongs in the classroom.  I can’t help my child learn math at home.</w:t>
      </w:r>
      <w:r w:rsidR="001A48B7">
        <w:rPr>
          <w:rFonts w:ascii="Gill Sans MT" w:hAnsi="Gill Sans MT" w:cs="Calibri"/>
        </w:rPr>
        <w:t xml:space="preserve">   </w:t>
      </w:r>
    </w:p>
    <w:p w:rsidR="001A48B7" w:rsidRPr="001A48B7" w:rsidRDefault="001A48B7" w:rsidP="001A48B7">
      <w:pPr>
        <w:spacing w:line="240" w:lineRule="auto"/>
        <w:jc w:val="both"/>
        <w:rPr>
          <w:rFonts w:ascii="Gill Sans MT" w:hAnsi="Gill Sans MT" w:cs="Calibri"/>
        </w:rPr>
      </w:pPr>
      <w:r w:rsidRPr="001A48B7">
        <w:rPr>
          <w:rFonts w:ascii="Gill Sans MT" w:hAnsi="Gill Sans MT" w:cs="Calibri"/>
          <w:b/>
        </w:rPr>
        <w:t>Fact:</w:t>
      </w:r>
      <w:r>
        <w:rPr>
          <w:rFonts w:ascii="Gill Sans MT" w:hAnsi="Gill Sans MT" w:cs="Calibri"/>
          <w:b/>
        </w:rPr>
        <w:t xml:space="preserve"> </w:t>
      </w:r>
      <w:r w:rsidRPr="001A48B7">
        <w:rPr>
          <w:rFonts w:ascii="Gill Sans MT" w:hAnsi="Gill Sans MT" w:cs="Calibri"/>
        </w:rPr>
        <w:t>Teachers and parents play different</w:t>
      </w:r>
      <w:r>
        <w:rPr>
          <w:rFonts w:ascii="Gill Sans MT" w:hAnsi="Gill Sans MT" w:cs="Calibri"/>
        </w:rPr>
        <w:t xml:space="preserve"> roles in helping children learn math.  Both roles are equally important.  Your child’s teacher is trained to teach all aspects of the math curriculum.  Your role is to support your child in learning math, and to encourage his/her curiosity and interest about math.  A key way you can do this is through everyday activities that involve math.</w:t>
      </w:r>
    </w:p>
    <w:p w:rsidR="001A48B7" w:rsidRPr="00E72972" w:rsidRDefault="001A48B7" w:rsidP="001A48B7">
      <w:pPr>
        <w:spacing w:line="240" w:lineRule="auto"/>
        <w:ind w:right="1800"/>
        <w:rPr>
          <w:rFonts w:ascii="Gill Sans MT" w:hAnsi="Gill Sans MT" w:cs="GillSans-Bold"/>
          <w:bCs/>
        </w:rPr>
      </w:pPr>
      <w:r w:rsidRPr="00E72972">
        <w:rPr>
          <w:rFonts w:ascii="Gill Sans MT" w:hAnsi="Gill Sans MT" w:cs="GillSans-Bold"/>
          <w:bCs/>
        </w:rPr>
        <w:t>Use this quick guide to create everyday number problems for your child at an appropriate level. The skills shown in this chart are ones your child should know by the end of each grade.</w:t>
      </w:r>
    </w:p>
    <w:tbl>
      <w:tblPr>
        <w:tblW w:w="9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
        <w:gridCol w:w="1289"/>
        <w:gridCol w:w="3342"/>
        <w:gridCol w:w="3957"/>
      </w:tblGrid>
      <w:tr w:rsidR="001A48B7" w:rsidRPr="009C217A" w:rsidTr="007A0E64">
        <w:trPr>
          <w:trHeight w:val="399"/>
        </w:trPr>
        <w:tc>
          <w:tcPr>
            <w:tcW w:w="919" w:type="dxa"/>
            <w:shd w:val="clear" w:color="auto" w:fill="E6E6E6"/>
          </w:tcPr>
          <w:p w:rsidR="001A48B7" w:rsidRPr="009C217A" w:rsidRDefault="001A48B7" w:rsidP="007A0E64">
            <w:pPr>
              <w:spacing w:line="240" w:lineRule="auto"/>
              <w:jc w:val="center"/>
              <w:rPr>
                <w:rFonts w:ascii="Gill Sans MT" w:hAnsi="Gill Sans MT"/>
                <w:sz w:val="20"/>
                <w:szCs w:val="20"/>
              </w:rPr>
            </w:pPr>
            <w:r w:rsidRPr="009C217A">
              <w:rPr>
                <w:rFonts w:ascii="Gill Sans MT" w:hAnsi="Gill Sans MT" w:cs="GillSans-Bold"/>
                <w:b/>
                <w:bCs/>
                <w:sz w:val="20"/>
                <w:szCs w:val="20"/>
              </w:rPr>
              <w:t>Grade</w:t>
            </w:r>
          </w:p>
        </w:tc>
        <w:tc>
          <w:tcPr>
            <w:tcW w:w="1289" w:type="dxa"/>
            <w:shd w:val="clear" w:color="auto" w:fill="E6E6E6"/>
          </w:tcPr>
          <w:p w:rsidR="001A48B7" w:rsidRPr="009C217A" w:rsidRDefault="001A48B7" w:rsidP="007A0E64">
            <w:pPr>
              <w:spacing w:line="240" w:lineRule="auto"/>
              <w:jc w:val="center"/>
              <w:rPr>
                <w:rFonts w:ascii="Gill Sans MT" w:hAnsi="Gill Sans MT" w:cs="GillSans-Bold"/>
                <w:b/>
                <w:bCs/>
                <w:sz w:val="20"/>
                <w:szCs w:val="20"/>
              </w:rPr>
            </w:pPr>
            <w:r w:rsidRPr="009C217A">
              <w:rPr>
                <w:rFonts w:ascii="Gill Sans MT" w:hAnsi="Gill Sans MT" w:cs="GillSans-Bold"/>
                <w:b/>
                <w:bCs/>
                <w:sz w:val="20"/>
                <w:szCs w:val="20"/>
              </w:rPr>
              <w:t>Managing Money</w:t>
            </w:r>
          </w:p>
        </w:tc>
        <w:tc>
          <w:tcPr>
            <w:tcW w:w="3342" w:type="dxa"/>
            <w:shd w:val="clear" w:color="auto" w:fill="E6E6E6"/>
          </w:tcPr>
          <w:p w:rsidR="001A48B7" w:rsidRPr="009C217A" w:rsidRDefault="001A48B7" w:rsidP="007A0E64">
            <w:pPr>
              <w:spacing w:line="240" w:lineRule="auto"/>
              <w:jc w:val="center"/>
              <w:rPr>
                <w:rFonts w:ascii="Gill Sans MT" w:hAnsi="Gill Sans MT"/>
                <w:b/>
                <w:sz w:val="20"/>
                <w:szCs w:val="20"/>
              </w:rPr>
            </w:pPr>
            <w:r w:rsidRPr="009C217A">
              <w:rPr>
                <w:rFonts w:ascii="Gill Sans MT" w:hAnsi="Gill Sans MT" w:cs="GillSans-Bold"/>
                <w:b/>
                <w:bCs/>
                <w:sz w:val="20"/>
                <w:szCs w:val="20"/>
              </w:rPr>
              <w:t>Adding and subtracting</w:t>
            </w:r>
          </w:p>
        </w:tc>
        <w:tc>
          <w:tcPr>
            <w:tcW w:w="3957" w:type="dxa"/>
            <w:shd w:val="clear" w:color="auto" w:fill="E6E6E6"/>
          </w:tcPr>
          <w:p w:rsidR="001A48B7" w:rsidRPr="009C217A" w:rsidRDefault="001A48B7" w:rsidP="007A0E64">
            <w:pPr>
              <w:spacing w:line="240" w:lineRule="auto"/>
              <w:jc w:val="center"/>
              <w:rPr>
                <w:rFonts w:ascii="Gill Sans MT" w:hAnsi="Gill Sans MT"/>
                <w:b/>
                <w:sz w:val="20"/>
                <w:szCs w:val="20"/>
              </w:rPr>
            </w:pPr>
            <w:r w:rsidRPr="009C217A">
              <w:rPr>
                <w:rFonts w:ascii="Gill Sans MT" w:hAnsi="Gill Sans MT" w:cs="GillSans-Bold"/>
                <w:b/>
                <w:bCs/>
                <w:sz w:val="20"/>
                <w:szCs w:val="20"/>
              </w:rPr>
              <w:t>Multiplying and dividing</w:t>
            </w:r>
          </w:p>
        </w:tc>
      </w:tr>
      <w:tr w:rsidR="001A48B7" w:rsidRPr="009C217A" w:rsidTr="007A0E64">
        <w:trPr>
          <w:trHeight w:val="226"/>
        </w:trPr>
        <w:tc>
          <w:tcPr>
            <w:tcW w:w="919" w:type="dxa"/>
          </w:tcPr>
          <w:p w:rsidR="001A48B7" w:rsidRPr="009C217A" w:rsidRDefault="001A48B7" w:rsidP="007A0E64">
            <w:pPr>
              <w:spacing w:line="240" w:lineRule="auto"/>
              <w:jc w:val="center"/>
              <w:rPr>
                <w:rFonts w:ascii="Gill Sans MT" w:hAnsi="Gill Sans MT"/>
                <w:sz w:val="20"/>
                <w:szCs w:val="20"/>
              </w:rPr>
            </w:pPr>
            <w:r w:rsidRPr="009C217A">
              <w:rPr>
                <w:rFonts w:ascii="Gill Sans MT" w:hAnsi="Gill Sans MT"/>
                <w:sz w:val="20"/>
                <w:szCs w:val="20"/>
              </w:rPr>
              <w:t>1</w:t>
            </w:r>
          </w:p>
        </w:tc>
        <w:tc>
          <w:tcPr>
            <w:tcW w:w="1289" w:type="dxa"/>
          </w:tcPr>
          <w:p w:rsidR="001A48B7" w:rsidRPr="009C217A" w:rsidRDefault="001A48B7" w:rsidP="007A0E64">
            <w:pPr>
              <w:spacing w:line="240" w:lineRule="auto"/>
              <w:rPr>
                <w:rFonts w:ascii="Gill Sans MT" w:hAnsi="Gill Sans MT" w:cs="GillSans-Bold"/>
                <w:bCs/>
                <w:sz w:val="20"/>
                <w:szCs w:val="20"/>
              </w:rPr>
            </w:pPr>
            <w:r w:rsidRPr="009C217A">
              <w:rPr>
                <w:rFonts w:ascii="Gill Sans MT" w:hAnsi="Gill Sans MT" w:cs="GillSans-Bold"/>
                <w:bCs/>
                <w:sz w:val="20"/>
                <w:szCs w:val="20"/>
              </w:rPr>
              <w:t>Up to 10¢</w:t>
            </w:r>
          </w:p>
        </w:tc>
        <w:tc>
          <w:tcPr>
            <w:tcW w:w="3342"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cs="GillSans-Bold"/>
                <w:bCs/>
                <w:sz w:val="20"/>
                <w:szCs w:val="20"/>
              </w:rPr>
              <w:t>to 20 using concrete materials</w:t>
            </w:r>
          </w:p>
        </w:tc>
        <w:tc>
          <w:tcPr>
            <w:tcW w:w="3957"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sz w:val="20"/>
                <w:szCs w:val="20"/>
              </w:rPr>
              <w:t>Introduced to the idea of skip counting (e.g., 5, 10, 15, 20) as a building block for multiplication</w:t>
            </w:r>
          </w:p>
        </w:tc>
      </w:tr>
      <w:tr w:rsidR="001A48B7" w:rsidRPr="009C217A" w:rsidTr="007A0E64">
        <w:trPr>
          <w:trHeight w:val="226"/>
        </w:trPr>
        <w:tc>
          <w:tcPr>
            <w:tcW w:w="919" w:type="dxa"/>
          </w:tcPr>
          <w:p w:rsidR="001A48B7" w:rsidRPr="009C217A" w:rsidRDefault="001A48B7" w:rsidP="007A0E64">
            <w:pPr>
              <w:spacing w:line="240" w:lineRule="auto"/>
              <w:jc w:val="center"/>
              <w:rPr>
                <w:rFonts w:ascii="Gill Sans MT" w:hAnsi="Gill Sans MT"/>
                <w:sz w:val="20"/>
                <w:szCs w:val="20"/>
              </w:rPr>
            </w:pPr>
            <w:r w:rsidRPr="009C217A">
              <w:rPr>
                <w:rFonts w:ascii="Gill Sans MT" w:hAnsi="Gill Sans MT"/>
                <w:sz w:val="20"/>
                <w:szCs w:val="20"/>
              </w:rPr>
              <w:t>2</w:t>
            </w:r>
          </w:p>
        </w:tc>
        <w:tc>
          <w:tcPr>
            <w:tcW w:w="1289" w:type="dxa"/>
          </w:tcPr>
          <w:p w:rsidR="001A48B7" w:rsidRPr="009C217A" w:rsidRDefault="001A48B7" w:rsidP="007A0E64">
            <w:pPr>
              <w:spacing w:line="240" w:lineRule="auto"/>
              <w:rPr>
                <w:rFonts w:ascii="Gill Sans MT" w:hAnsi="Gill Sans MT" w:cs="GillSans-Bold"/>
                <w:bCs/>
                <w:sz w:val="20"/>
                <w:szCs w:val="20"/>
              </w:rPr>
            </w:pPr>
            <w:r w:rsidRPr="009C217A">
              <w:rPr>
                <w:rFonts w:ascii="Gill Sans MT" w:hAnsi="Gill Sans MT" w:cs="GillSans-Bold"/>
                <w:bCs/>
                <w:sz w:val="20"/>
                <w:szCs w:val="20"/>
              </w:rPr>
              <w:t>Up to 100¢</w:t>
            </w:r>
          </w:p>
        </w:tc>
        <w:tc>
          <w:tcPr>
            <w:tcW w:w="3342"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cs="GillSans-Bold"/>
                <w:bCs/>
                <w:sz w:val="20"/>
                <w:szCs w:val="20"/>
              </w:rPr>
              <w:t>to 18 (e.g., 6 + 8)</w:t>
            </w:r>
          </w:p>
        </w:tc>
        <w:tc>
          <w:tcPr>
            <w:tcW w:w="3957"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sz w:val="20"/>
                <w:szCs w:val="20"/>
              </w:rPr>
              <w:t>Introduced to repeated addition (e.g., 3 fives is the same as 5+5+5 or 3x5) as a step in learning to multiply</w:t>
            </w:r>
          </w:p>
        </w:tc>
      </w:tr>
      <w:tr w:rsidR="001A48B7" w:rsidRPr="009C217A" w:rsidTr="007A0E64">
        <w:trPr>
          <w:trHeight w:val="226"/>
        </w:trPr>
        <w:tc>
          <w:tcPr>
            <w:tcW w:w="919" w:type="dxa"/>
          </w:tcPr>
          <w:p w:rsidR="001A48B7" w:rsidRPr="009C217A" w:rsidRDefault="001A48B7" w:rsidP="007A0E64">
            <w:pPr>
              <w:spacing w:line="240" w:lineRule="auto"/>
              <w:jc w:val="center"/>
              <w:rPr>
                <w:rFonts w:ascii="Gill Sans MT" w:hAnsi="Gill Sans MT"/>
                <w:sz w:val="20"/>
                <w:szCs w:val="20"/>
              </w:rPr>
            </w:pPr>
            <w:r w:rsidRPr="009C217A">
              <w:rPr>
                <w:rFonts w:ascii="Gill Sans MT" w:hAnsi="Gill Sans MT"/>
                <w:sz w:val="20"/>
                <w:szCs w:val="20"/>
              </w:rPr>
              <w:t>3</w:t>
            </w:r>
          </w:p>
        </w:tc>
        <w:tc>
          <w:tcPr>
            <w:tcW w:w="1289" w:type="dxa"/>
          </w:tcPr>
          <w:p w:rsidR="001A48B7" w:rsidRPr="009C217A" w:rsidRDefault="001A48B7" w:rsidP="007A0E64">
            <w:pPr>
              <w:spacing w:line="240" w:lineRule="auto"/>
              <w:rPr>
                <w:rFonts w:ascii="Gill Sans MT" w:hAnsi="Gill Sans MT" w:cs="GillSans-Bold"/>
                <w:bCs/>
                <w:sz w:val="20"/>
                <w:szCs w:val="20"/>
              </w:rPr>
            </w:pPr>
            <w:r w:rsidRPr="009C217A">
              <w:rPr>
                <w:rFonts w:ascii="Gill Sans MT" w:hAnsi="Gill Sans MT" w:cs="GillSans-Bold"/>
                <w:bCs/>
                <w:sz w:val="20"/>
                <w:szCs w:val="20"/>
              </w:rPr>
              <w:t>Up to $10</w:t>
            </w:r>
          </w:p>
        </w:tc>
        <w:tc>
          <w:tcPr>
            <w:tcW w:w="3342"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cs="GillSans-Bold"/>
                <w:bCs/>
                <w:sz w:val="20"/>
                <w:szCs w:val="20"/>
              </w:rPr>
              <w:t>2-digit whole numbers (e.g., 37 + 26)</w:t>
            </w:r>
          </w:p>
        </w:tc>
        <w:tc>
          <w:tcPr>
            <w:tcW w:w="3957"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sz w:val="20"/>
                <w:szCs w:val="20"/>
              </w:rPr>
              <w:t xml:space="preserve">to 7 </w:t>
            </w:r>
            <w:r w:rsidRPr="009C217A">
              <w:rPr>
                <w:rFonts w:ascii="Gill Sans MT" w:hAnsi="Gill Sans MT"/>
                <w:sz w:val="20"/>
                <w:szCs w:val="20"/>
              </w:rPr>
              <w:sym w:font="Symbol" w:char="F0B4"/>
            </w:r>
            <w:r w:rsidRPr="009C217A">
              <w:rPr>
                <w:rFonts w:ascii="Gill Sans MT" w:hAnsi="Gill Sans MT"/>
                <w:sz w:val="20"/>
                <w:szCs w:val="20"/>
              </w:rPr>
              <w:t xml:space="preserve"> 7 and 49 ÷ 7</w:t>
            </w:r>
          </w:p>
        </w:tc>
      </w:tr>
      <w:tr w:rsidR="001A48B7" w:rsidRPr="009C217A" w:rsidTr="007A0E64">
        <w:trPr>
          <w:trHeight w:val="245"/>
        </w:trPr>
        <w:tc>
          <w:tcPr>
            <w:tcW w:w="919" w:type="dxa"/>
          </w:tcPr>
          <w:p w:rsidR="001A48B7" w:rsidRPr="009C217A" w:rsidRDefault="001A48B7" w:rsidP="007A0E64">
            <w:pPr>
              <w:spacing w:line="240" w:lineRule="auto"/>
              <w:jc w:val="center"/>
              <w:rPr>
                <w:rFonts w:ascii="Gill Sans MT" w:hAnsi="Gill Sans MT"/>
                <w:sz w:val="20"/>
                <w:szCs w:val="20"/>
              </w:rPr>
            </w:pPr>
            <w:r w:rsidRPr="009C217A">
              <w:rPr>
                <w:rFonts w:ascii="Gill Sans MT" w:hAnsi="Gill Sans MT"/>
                <w:sz w:val="20"/>
                <w:szCs w:val="20"/>
              </w:rPr>
              <w:t>4</w:t>
            </w:r>
          </w:p>
        </w:tc>
        <w:tc>
          <w:tcPr>
            <w:tcW w:w="1289" w:type="dxa"/>
          </w:tcPr>
          <w:p w:rsidR="001A48B7" w:rsidRPr="009C217A" w:rsidRDefault="001A48B7" w:rsidP="007A0E64">
            <w:pPr>
              <w:spacing w:line="240" w:lineRule="auto"/>
              <w:rPr>
                <w:rFonts w:ascii="Gill Sans MT" w:hAnsi="Gill Sans MT" w:cs="GillSans-Bold"/>
                <w:bCs/>
                <w:sz w:val="20"/>
                <w:szCs w:val="20"/>
              </w:rPr>
            </w:pPr>
            <w:r w:rsidRPr="009C217A">
              <w:rPr>
                <w:rFonts w:ascii="Gill Sans MT" w:hAnsi="Gill Sans MT"/>
                <w:sz w:val="20"/>
                <w:szCs w:val="20"/>
              </w:rPr>
              <w:t xml:space="preserve">Up to $100 </w:t>
            </w:r>
          </w:p>
        </w:tc>
        <w:tc>
          <w:tcPr>
            <w:tcW w:w="3342"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cs="GillSans-Bold"/>
                <w:bCs/>
                <w:sz w:val="20"/>
                <w:szCs w:val="20"/>
              </w:rPr>
              <w:t xml:space="preserve">4-digit whole numbers (e.g., </w:t>
            </w:r>
            <w:r w:rsidRPr="009C217A">
              <w:rPr>
                <w:rFonts w:ascii="Gill Sans MT" w:hAnsi="Gill Sans MT"/>
                <w:sz w:val="20"/>
                <w:szCs w:val="20"/>
              </w:rPr>
              <w:t>4217 + 1914)</w:t>
            </w:r>
          </w:p>
        </w:tc>
        <w:tc>
          <w:tcPr>
            <w:tcW w:w="3957"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sz w:val="20"/>
                <w:szCs w:val="20"/>
              </w:rPr>
              <w:t xml:space="preserve">to 9 </w:t>
            </w:r>
            <w:r w:rsidRPr="009C217A">
              <w:rPr>
                <w:rFonts w:ascii="Gill Sans MT" w:hAnsi="Gill Sans MT"/>
                <w:sz w:val="20"/>
                <w:szCs w:val="20"/>
              </w:rPr>
              <w:sym w:font="Symbol" w:char="F0B4"/>
            </w:r>
            <w:r w:rsidRPr="009C217A">
              <w:rPr>
                <w:rFonts w:ascii="Gill Sans MT" w:hAnsi="Gill Sans MT"/>
                <w:sz w:val="20"/>
                <w:szCs w:val="20"/>
              </w:rPr>
              <w:t xml:space="preserve"> 9 and 81 ÷ 9</w:t>
            </w:r>
          </w:p>
        </w:tc>
      </w:tr>
      <w:tr w:rsidR="001A48B7" w:rsidRPr="009C217A" w:rsidTr="007A0E64">
        <w:trPr>
          <w:trHeight w:val="698"/>
        </w:trPr>
        <w:tc>
          <w:tcPr>
            <w:tcW w:w="919" w:type="dxa"/>
          </w:tcPr>
          <w:p w:rsidR="001A48B7" w:rsidRPr="009C217A" w:rsidRDefault="001A48B7" w:rsidP="007A0E64">
            <w:pPr>
              <w:spacing w:line="240" w:lineRule="auto"/>
              <w:jc w:val="center"/>
              <w:rPr>
                <w:rFonts w:ascii="Gill Sans MT" w:hAnsi="Gill Sans MT"/>
                <w:sz w:val="20"/>
                <w:szCs w:val="20"/>
              </w:rPr>
            </w:pPr>
            <w:r w:rsidRPr="009C217A">
              <w:rPr>
                <w:rFonts w:ascii="Gill Sans MT" w:hAnsi="Gill Sans MT"/>
                <w:sz w:val="20"/>
                <w:szCs w:val="20"/>
              </w:rPr>
              <w:t>5</w:t>
            </w:r>
          </w:p>
        </w:tc>
        <w:tc>
          <w:tcPr>
            <w:tcW w:w="1289" w:type="dxa"/>
          </w:tcPr>
          <w:p w:rsidR="001A48B7" w:rsidRPr="009C217A" w:rsidRDefault="001A48B7" w:rsidP="007A0E64">
            <w:pPr>
              <w:spacing w:line="240" w:lineRule="auto"/>
              <w:rPr>
                <w:rFonts w:ascii="Gill Sans MT" w:hAnsi="Gill Sans MT" w:cs="GillSans-Bold"/>
                <w:bCs/>
                <w:sz w:val="20"/>
                <w:szCs w:val="20"/>
              </w:rPr>
            </w:pPr>
            <w:r w:rsidRPr="009C217A">
              <w:rPr>
                <w:rFonts w:ascii="Gill Sans MT" w:hAnsi="Gill Sans MT"/>
                <w:sz w:val="20"/>
                <w:szCs w:val="20"/>
              </w:rPr>
              <w:t>Up to $1000</w:t>
            </w:r>
          </w:p>
        </w:tc>
        <w:tc>
          <w:tcPr>
            <w:tcW w:w="3342"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cs="GillSans-Bold"/>
                <w:bCs/>
                <w:sz w:val="20"/>
                <w:szCs w:val="20"/>
              </w:rPr>
              <w:t>any whole numbers, decimals to hundredths</w:t>
            </w:r>
          </w:p>
        </w:tc>
        <w:tc>
          <w:tcPr>
            <w:tcW w:w="3957"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cs="GillSans-Bold"/>
                <w:bCs/>
                <w:sz w:val="20"/>
                <w:szCs w:val="20"/>
              </w:rPr>
              <w:t xml:space="preserve">multiply 2-digit whole numbers (e.g., 24 </w:t>
            </w:r>
            <w:r w:rsidRPr="009C217A">
              <w:rPr>
                <w:rFonts w:ascii="Gill Sans MT" w:hAnsi="Gill Sans MT"/>
                <w:sz w:val="20"/>
                <w:szCs w:val="20"/>
              </w:rPr>
              <w:sym w:font="Symbol" w:char="F0B4"/>
            </w:r>
            <w:r w:rsidRPr="009C217A">
              <w:rPr>
                <w:rFonts w:ascii="Gill Sans MT" w:hAnsi="Gill Sans MT" w:cs="GillSans-Bold"/>
                <w:bCs/>
                <w:sz w:val="20"/>
                <w:szCs w:val="20"/>
              </w:rPr>
              <w:t xml:space="preserve"> 31); divide 3-digit by 1-digit whole numbers (e.g., 346 </w:t>
            </w:r>
            <w:r w:rsidRPr="009C217A">
              <w:rPr>
                <w:rFonts w:ascii="Gill Sans MT" w:hAnsi="Gill Sans MT"/>
                <w:sz w:val="20"/>
                <w:szCs w:val="20"/>
              </w:rPr>
              <w:t>÷ 7)</w:t>
            </w:r>
          </w:p>
        </w:tc>
      </w:tr>
      <w:tr w:rsidR="001A48B7" w:rsidRPr="009C217A" w:rsidTr="007A0E64">
        <w:trPr>
          <w:trHeight w:val="453"/>
        </w:trPr>
        <w:tc>
          <w:tcPr>
            <w:tcW w:w="919" w:type="dxa"/>
          </w:tcPr>
          <w:p w:rsidR="001A48B7" w:rsidRPr="009C217A" w:rsidRDefault="001A48B7" w:rsidP="007A0E64">
            <w:pPr>
              <w:spacing w:line="240" w:lineRule="auto"/>
              <w:jc w:val="center"/>
              <w:rPr>
                <w:rFonts w:ascii="Gill Sans MT" w:hAnsi="Gill Sans MT"/>
                <w:sz w:val="20"/>
                <w:szCs w:val="20"/>
              </w:rPr>
            </w:pPr>
            <w:r w:rsidRPr="009C217A">
              <w:rPr>
                <w:rFonts w:ascii="Gill Sans MT" w:hAnsi="Gill Sans MT"/>
                <w:sz w:val="20"/>
                <w:szCs w:val="20"/>
              </w:rPr>
              <w:t>6</w:t>
            </w:r>
          </w:p>
        </w:tc>
        <w:tc>
          <w:tcPr>
            <w:tcW w:w="1289" w:type="dxa"/>
          </w:tcPr>
          <w:p w:rsidR="001A48B7" w:rsidRPr="009C217A" w:rsidRDefault="001A48B7" w:rsidP="007A0E64">
            <w:pPr>
              <w:spacing w:line="240" w:lineRule="auto"/>
              <w:rPr>
                <w:rFonts w:ascii="Gill Sans MT" w:hAnsi="Gill Sans MT" w:cs="GillSans-Bold"/>
                <w:bCs/>
                <w:sz w:val="20"/>
                <w:szCs w:val="20"/>
              </w:rPr>
            </w:pPr>
          </w:p>
        </w:tc>
        <w:tc>
          <w:tcPr>
            <w:tcW w:w="3342"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cs="GillSans-Bold"/>
                <w:bCs/>
                <w:sz w:val="20"/>
                <w:szCs w:val="20"/>
              </w:rPr>
              <w:t>any whole numbers, decimals to thousandths</w:t>
            </w:r>
          </w:p>
        </w:tc>
        <w:tc>
          <w:tcPr>
            <w:tcW w:w="3957"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cs="GillSans-Bold"/>
                <w:bCs/>
                <w:sz w:val="20"/>
                <w:szCs w:val="20"/>
              </w:rPr>
              <w:t xml:space="preserve">any whole numbers, </w:t>
            </w:r>
            <w:r w:rsidRPr="009C217A">
              <w:rPr>
                <w:rFonts w:ascii="Gill Sans MT" w:hAnsi="Gill Sans MT" w:cs="Bembo"/>
                <w:sz w:val="20"/>
                <w:szCs w:val="20"/>
              </w:rPr>
              <w:t xml:space="preserve">decimals to tenths by </w:t>
            </w:r>
            <w:r w:rsidRPr="009C217A">
              <w:rPr>
                <w:rFonts w:ascii="Gill Sans MT" w:hAnsi="Gill Sans MT"/>
                <w:sz w:val="20"/>
                <w:szCs w:val="20"/>
              </w:rPr>
              <w:t xml:space="preserve">1-digit </w:t>
            </w:r>
            <w:r w:rsidRPr="009C217A">
              <w:rPr>
                <w:rFonts w:ascii="Gill Sans MT" w:hAnsi="Gill Sans MT" w:cs="Bembo"/>
                <w:sz w:val="20"/>
                <w:szCs w:val="20"/>
              </w:rPr>
              <w:t xml:space="preserve">whole numbers (e.g., 1.4 </w:t>
            </w:r>
            <w:r w:rsidRPr="009C217A">
              <w:rPr>
                <w:rFonts w:ascii="Gill Sans MT" w:hAnsi="Gill Sans MT"/>
                <w:sz w:val="20"/>
                <w:szCs w:val="20"/>
              </w:rPr>
              <w:sym w:font="Symbol" w:char="F0B4"/>
            </w:r>
            <w:r w:rsidRPr="009C217A">
              <w:rPr>
                <w:rFonts w:ascii="Gill Sans MT" w:hAnsi="Gill Sans MT" w:cs="Bembo"/>
                <w:sz w:val="20"/>
                <w:szCs w:val="20"/>
              </w:rPr>
              <w:t xml:space="preserve"> 4 and 5.6 ÷ 4)</w:t>
            </w:r>
          </w:p>
        </w:tc>
      </w:tr>
      <w:tr w:rsidR="001A48B7" w:rsidRPr="009C217A" w:rsidTr="007A0E64">
        <w:trPr>
          <w:trHeight w:val="226"/>
        </w:trPr>
        <w:tc>
          <w:tcPr>
            <w:tcW w:w="919" w:type="dxa"/>
          </w:tcPr>
          <w:p w:rsidR="001A48B7" w:rsidRPr="009C217A" w:rsidRDefault="001A48B7" w:rsidP="007A0E64">
            <w:pPr>
              <w:spacing w:line="240" w:lineRule="auto"/>
              <w:jc w:val="center"/>
              <w:rPr>
                <w:rFonts w:ascii="Gill Sans MT" w:hAnsi="Gill Sans MT"/>
                <w:sz w:val="20"/>
                <w:szCs w:val="20"/>
              </w:rPr>
            </w:pPr>
            <w:r w:rsidRPr="009C217A">
              <w:rPr>
                <w:rFonts w:ascii="Gill Sans MT" w:hAnsi="Gill Sans MT"/>
                <w:sz w:val="20"/>
                <w:szCs w:val="20"/>
              </w:rPr>
              <w:t>7</w:t>
            </w:r>
          </w:p>
        </w:tc>
        <w:tc>
          <w:tcPr>
            <w:tcW w:w="1289" w:type="dxa"/>
          </w:tcPr>
          <w:p w:rsidR="001A48B7" w:rsidRPr="009C217A" w:rsidRDefault="001A48B7" w:rsidP="007A0E64">
            <w:pPr>
              <w:spacing w:line="240" w:lineRule="auto"/>
              <w:rPr>
                <w:rFonts w:ascii="Gill Sans MT" w:hAnsi="Gill Sans MT"/>
                <w:sz w:val="20"/>
                <w:szCs w:val="20"/>
              </w:rPr>
            </w:pPr>
          </w:p>
        </w:tc>
        <w:tc>
          <w:tcPr>
            <w:tcW w:w="3342"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sz w:val="20"/>
                <w:szCs w:val="20"/>
              </w:rPr>
              <w:t>fractions, decimals, and integers</w:t>
            </w:r>
          </w:p>
        </w:tc>
        <w:tc>
          <w:tcPr>
            <w:tcW w:w="3957"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sz w:val="20"/>
                <w:szCs w:val="20"/>
              </w:rPr>
              <w:t>decimals to thousandths by 1-digit whole numbers</w:t>
            </w:r>
          </w:p>
        </w:tc>
      </w:tr>
      <w:tr w:rsidR="001A48B7" w:rsidRPr="009C217A" w:rsidTr="007A0E64">
        <w:trPr>
          <w:trHeight w:val="473"/>
        </w:trPr>
        <w:tc>
          <w:tcPr>
            <w:tcW w:w="919" w:type="dxa"/>
          </w:tcPr>
          <w:p w:rsidR="001A48B7" w:rsidRPr="009C217A" w:rsidRDefault="001A48B7" w:rsidP="007A0E64">
            <w:pPr>
              <w:spacing w:line="240" w:lineRule="auto"/>
              <w:jc w:val="center"/>
              <w:rPr>
                <w:rFonts w:ascii="Gill Sans MT" w:hAnsi="Gill Sans MT"/>
                <w:sz w:val="20"/>
                <w:szCs w:val="20"/>
              </w:rPr>
            </w:pPr>
            <w:r w:rsidRPr="009C217A">
              <w:rPr>
                <w:rFonts w:ascii="Gill Sans MT" w:hAnsi="Gill Sans MT"/>
                <w:sz w:val="20"/>
                <w:szCs w:val="20"/>
              </w:rPr>
              <w:t>8</w:t>
            </w:r>
          </w:p>
        </w:tc>
        <w:tc>
          <w:tcPr>
            <w:tcW w:w="1289" w:type="dxa"/>
          </w:tcPr>
          <w:p w:rsidR="001A48B7" w:rsidRPr="009C217A" w:rsidRDefault="001A48B7" w:rsidP="007A0E64">
            <w:pPr>
              <w:spacing w:line="240" w:lineRule="auto"/>
              <w:rPr>
                <w:rFonts w:ascii="Gill Sans MT" w:hAnsi="Gill Sans MT"/>
                <w:sz w:val="20"/>
                <w:szCs w:val="20"/>
              </w:rPr>
            </w:pPr>
          </w:p>
        </w:tc>
        <w:tc>
          <w:tcPr>
            <w:tcW w:w="3342"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sz w:val="20"/>
                <w:szCs w:val="20"/>
              </w:rPr>
              <w:t>fractions, decimals, percentages, and integers</w:t>
            </w:r>
          </w:p>
        </w:tc>
        <w:tc>
          <w:tcPr>
            <w:tcW w:w="3957"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cs="GillSans-Bold"/>
                <w:bCs/>
                <w:sz w:val="20"/>
                <w:szCs w:val="20"/>
              </w:rPr>
              <w:t>fractions, integers, decimals by powers of 10</w:t>
            </w:r>
          </w:p>
        </w:tc>
      </w:tr>
    </w:tbl>
    <w:p w:rsidR="009C217A" w:rsidRDefault="009C217A" w:rsidP="009864F9">
      <w:pPr>
        <w:jc w:val="both"/>
        <w:rPr>
          <w:rFonts w:ascii="Gill Sans MT" w:hAnsi="Gill Sans MT"/>
        </w:rPr>
      </w:pPr>
    </w:p>
    <w:p w:rsidR="009864F9" w:rsidRDefault="00373221" w:rsidP="009864F9">
      <w:pPr>
        <w:jc w:val="both"/>
        <w:rPr>
          <w:rFonts w:ascii="Gill Sans MT" w:hAnsi="Gill Sans MT"/>
        </w:rPr>
      </w:pPr>
      <w:r w:rsidRPr="00373221">
        <w:rPr>
          <w:noProof/>
          <w:lang w:eastAsia="en-CA"/>
        </w:rPr>
        <w:drawing>
          <wp:inline distT="0" distB="0" distL="0" distR="0" wp14:anchorId="595402D8" wp14:editId="06FDF768">
            <wp:extent cx="5943600" cy="600075"/>
            <wp:effectExtent l="0" t="0" r="0" b="9525"/>
            <wp:docPr id="2" name="Picture 2" descr="H:\2016-2017\Logos\GEDSB_Taglin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6-2017\Logos\GEDSB_Tagline_Gre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r w:rsidR="009864F9" w:rsidRPr="009864F9">
        <w:rPr>
          <w:rFonts w:ascii="Gill Sans MT" w:hAnsi="Gill Sans MT"/>
        </w:rPr>
        <w:t xml:space="preserve"> </w:t>
      </w:r>
    </w:p>
    <w:p w:rsidR="0052150F" w:rsidRDefault="0052150F" w:rsidP="0052150F">
      <w:pPr>
        <w:rPr>
          <w:rFonts w:ascii="Gill Sans MT" w:hAnsi="Gill Sans MT"/>
        </w:rPr>
      </w:pPr>
      <w:r>
        <w:rPr>
          <w:rFonts w:ascii="Gill Sans MT" w:hAnsi="Gill Sans MT"/>
        </w:rPr>
        <w:t>Taken from:  Math Learning Today: produced in partnership with the Ministry of Education and Ontario District School Boards 2016</w:t>
      </w:r>
    </w:p>
    <w:p w:rsidR="008264E7" w:rsidRPr="00373221" w:rsidRDefault="008264E7" w:rsidP="00373221"/>
    <w:sectPr w:rsidR="008264E7" w:rsidRPr="00373221" w:rsidSect="0037322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Sans-Bold">
    <w:altName w:val="Gill Sans"/>
    <w:panose1 w:val="00000000000000000000"/>
    <w:charset w:val="4D"/>
    <w:family w:val="swiss"/>
    <w:notTrueType/>
    <w:pitch w:val="default"/>
    <w:sig w:usb0="00000003" w:usb1="00000000" w:usb2="00000000" w:usb3="00000000" w:csb0="00000001" w:csb1="00000000"/>
  </w:font>
  <w:font w:name="Bembo">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E4EBA"/>
    <w:multiLevelType w:val="hybridMultilevel"/>
    <w:tmpl w:val="07FA7C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6C72C32"/>
    <w:multiLevelType w:val="hybridMultilevel"/>
    <w:tmpl w:val="549E8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E61022"/>
    <w:multiLevelType w:val="hybridMultilevel"/>
    <w:tmpl w:val="9220823E"/>
    <w:lvl w:ilvl="0" w:tplc="10090005">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21"/>
    <w:rsid w:val="00082C4B"/>
    <w:rsid w:val="00117EBF"/>
    <w:rsid w:val="001A48B7"/>
    <w:rsid w:val="002A1143"/>
    <w:rsid w:val="002F2449"/>
    <w:rsid w:val="00373221"/>
    <w:rsid w:val="00376D7E"/>
    <w:rsid w:val="00383B12"/>
    <w:rsid w:val="003C7336"/>
    <w:rsid w:val="003D7C1B"/>
    <w:rsid w:val="0052150F"/>
    <w:rsid w:val="005D2CBA"/>
    <w:rsid w:val="005F3332"/>
    <w:rsid w:val="00663E0F"/>
    <w:rsid w:val="0068365A"/>
    <w:rsid w:val="0070626B"/>
    <w:rsid w:val="008264E7"/>
    <w:rsid w:val="008E5DB4"/>
    <w:rsid w:val="008E65D8"/>
    <w:rsid w:val="009864F9"/>
    <w:rsid w:val="009C217A"/>
    <w:rsid w:val="00A7655C"/>
    <w:rsid w:val="00B05270"/>
    <w:rsid w:val="00B237EE"/>
    <w:rsid w:val="00BB0AD4"/>
    <w:rsid w:val="00BE6F05"/>
    <w:rsid w:val="00D63C71"/>
    <w:rsid w:val="00E45945"/>
    <w:rsid w:val="00EA3A2C"/>
    <w:rsid w:val="00FA1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0B30F-4A61-45CC-8B47-15B2FA59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73221"/>
    <w:pPr>
      <w:keepNext/>
      <w:spacing w:before="240" w:after="60" w:line="312" w:lineRule="auto"/>
      <w:outlineLvl w:val="1"/>
    </w:pPr>
    <w:rPr>
      <w:rFonts w:ascii="Arial" w:eastAsia="Cambria" w:hAnsi="Arial" w:cs="Times New Roman"/>
      <w:b/>
      <w: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3221"/>
    <w:rPr>
      <w:rFonts w:ascii="Arial" w:eastAsia="Cambria" w:hAnsi="Arial" w:cs="Times New Roman"/>
      <w:b/>
      <w:i/>
      <w:sz w:val="28"/>
      <w:szCs w:val="28"/>
      <w:lang w:val="en-US"/>
    </w:rPr>
  </w:style>
  <w:style w:type="paragraph" w:customStyle="1" w:styleId="H1Math">
    <w:name w:val="H1 Math"/>
    <w:basedOn w:val="Normal"/>
    <w:autoRedefine/>
    <w:qFormat/>
    <w:rsid w:val="00B05270"/>
    <w:pPr>
      <w:shd w:val="clear" w:color="auto" w:fill="D9E2F3" w:themeFill="accent5" w:themeFillTint="33"/>
      <w:spacing w:after="240" w:line="312" w:lineRule="auto"/>
    </w:pPr>
    <w:rPr>
      <w:rFonts w:ascii="Gill Sans MT" w:eastAsia="Cambria" w:hAnsi="Gill Sans MT" w:cs="Times New Roman"/>
      <w:b/>
      <w:sz w:val="28"/>
      <w:szCs w:val="28"/>
      <w:lang w:val="en-US"/>
    </w:rPr>
  </w:style>
  <w:style w:type="paragraph" w:customStyle="1" w:styleId="BulletMath2">
    <w:name w:val="Bullet Math2"/>
    <w:basedOn w:val="Normal"/>
    <w:autoRedefine/>
    <w:qFormat/>
    <w:rsid w:val="00D63C71"/>
    <w:pPr>
      <w:tabs>
        <w:tab w:val="left" w:pos="360"/>
        <w:tab w:val="left" w:pos="9000"/>
      </w:tabs>
      <w:spacing w:after="0" w:line="264" w:lineRule="auto"/>
    </w:pPr>
    <w:rPr>
      <w:rFonts w:ascii="Gill Sans MT" w:eastAsia="Cambria" w:hAnsi="Gill Sans MT" w:cs="Times New Roman"/>
      <w:sz w:val="24"/>
      <w:lang w:val="en-US"/>
    </w:rPr>
  </w:style>
  <w:style w:type="paragraph" w:styleId="ListParagraph">
    <w:name w:val="List Paragraph"/>
    <w:basedOn w:val="Normal"/>
    <w:uiPriority w:val="34"/>
    <w:qFormat/>
    <w:rsid w:val="002A1143"/>
    <w:pPr>
      <w:ind w:left="720"/>
      <w:contextualSpacing/>
    </w:pPr>
  </w:style>
  <w:style w:type="paragraph" w:styleId="BalloonText">
    <w:name w:val="Balloon Text"/>
    <w:basedOn w:val="Normal"/>
    <w:link w:val="BalloonTextChar"/>
    <w:uiPriority w:val="99"/>
    <w:semiHidden/>
    <w:unhideWhenUsed/>
    <w:rsid w:val="00683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Senko-Driedger, Janie</dc:creator>
  <cp:keywords/>
  <dc:description/>
  <cp:lastModifiedBy>Purcell, Graham</cp:lastModifiedBy>
  <cp:revision>2</cp:revision>
  <cp:lastPrinted>2017-11-24T16:24:00Z</cp:lastPrinted>
  <dcterms:created xsi:type="dcterms:W3CDTF">2017-12-20T16:44:00Z</dcterms:created>
  <dcterms:modified xsi:type="dcterms:W3CDTF">2017-12-20T16:44:00Z</dcterms:modified>
</cp:coreProperties>
</file>