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350"/>
      </w:tblGrid>
      <w:tr w:rsidR="000763BD" w14:paraId="7FEECA8F" w14:textId="77777777" w:rsidTr="000763BD">
        <w:tc>
          <w:tcPr>
            <w:tcW w:w="9350" w:type="dxa"/>
          </w:tcPr>
          <w:p w14:paraId="1B3FF6E1" w14:textId="525A56B6" w:rsidR="000763BD" w:rsidRPr="000763BD" w:rsidRDefault="000763BD" w:rsidP="00A90778">
            <w:pPr>
              <w:rPr>
                <w:rFonts w:ascii="Century Gothic" w:hAnsi="Century Gothic"/>
              </w:rPr>
            </w:pPr>
            <w:r>
              <w:rPr>
                <w:rFonts w:ascii="Century Gothic" w:hAnsi="Century Gothic"/>
              </w:rPr>
              <w:t xml:space="preserve">Elgin Avenue Public School                                                                          </w:t>
            </w:r>
            <w:r w:rsidR="00A90778">
              <w:rPr>
                <w:rFonts w:ascii="Century Gothic" w:hAnsi="Century Gothic"/>
              </w:rPr>
              <w:t>January</w:t>
            </w:r>
            <w:bookmarkStart w:id="0" w:name="_GoBack"/>
            <w:bookmarkEnd w:id="0"/>
            <w:r>
              <w:rPr>
                <w:rFonts w:ascii="Century Gothic" w:hAnsi="Century Gothic"/>
              </w:rPr>
              <w:t xml:space="preserve"> 2018</w:t>
            </w:r>
          </w:p>
        </w:tc>
      </w:tr>
      <w:tr w:rsidR="000763BD" w14:paraId="06DA9618" w14:textId="77777777" w:rsidTr="000763BD">
        <w:tc>
          <w:tcPr>
            <w:tcW w:w="9350" w:type="dxa"/>
          </w:tcPr>
          <w:p w14:paraId="06DDD254" w14:textId="77777777" w:rsidR="000763BD" w:rsidRPr="000763BD" w:rsidRDefault="000763BD">
            <w:pPr>
              <w:rPr>
                <w:rFonts w:ascii="Century Gothic" w:hAnsi="Century Gothic"/>
                <w:sz w:val="72"/>
                <w:szCs w:val="72"/>
              </w:rPr>
            </w:pPr>
            <w:r w:rsidRPr="000763BD">
              <w:rPr>
                <w:rFonts w:ascii="Century Gothic" w:hAnsi="Century Gothic"/>
                <w:noProof/>
                <w:sz w:val="72"/>
                <w:szCs w:val="72"/>
                <w:lang w:val="en-CA" w:eastAsia="en-CA"/>
              </w:rPr>
              <w:drawing>
                <wp:anchor distT="0" distB="0" distL="114300" distR="114300" simplePos="0" relativeHeight="251658240" behindDoc="1" locked="0" layoutInCell="1" allowOverlap="1" wp14:anchorId="141AACA8" wp14:editId="5E5E5503">
                  <wp:simplePos x="0" y="0"/>
                  <wp:positionH relativeFrom="column">
                    <wp:posOffset>4757420</wp:posOffset>
                  </wp:positionH>
                  <wp:positionV relativeFrom="paragraph">
                    <wp:posOffset>-3175</wp:posOffset>
                  </wp:positionV>
                  <wp:extent cx="742950" cy="757888"/>
                  <wp:effectExtent l="0" t="0" r="0" b="4445"/>
                  <wp:wrapNone/>
                  <wp:docPr id="1" name="Picture 1" desc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5890" cy="760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72"/>
                <w:szCs w:val="72"/>
              </w:rPr>
              <w:t xml:space="preserve">ELGIN IN THE NEWS     </w:t>
            </w:r>
          </w:p>
        </w:tc>
      </w:tr>
    </w:tbl>
    <w:p w14:paraId="0ABCC554" w14:textId="77777777" w:rsidR="001E5506" w:rsidRDefault="001E5506"/>
    <w:tbl>
      <w:tblPr>
        <w:tblStyle w:val="TableGrid"/>
        <w:tblW w:w="0" w:type="auto"/>
        <w:tblLook w:val="04A0" w:firstRow="1" w:lastRow="0" w:firstColumn="1" w:lastColumn="0" w:noHBand="0" w:noVBand="1"/>
      </w:tblPr>
      <w:tblGrid>
        <w:gridCol w:w="4675"/>
        <w:gridCol w:w="4675"/>
      </w:tblGrid>
      <w:tr w:rsidR="000763BD" w14:paraId="30A7C03F" w14:textId="77777777" w:rsidTr="000763BD">
        <w:tc>
          <w:tcPr>
            <w:tcW w:w="4675" w:type="dxa"/>
          </w:tcPr>
          <w:p w14:paraId="06EADA3F" w14:textId="77777777" w:rsidR="000763BD" w:rsidRDefault="000763BD">
            <w:pPr>
              <w:rPr>
                <w:rFonts w:ascii="Century Gothic" w:hAnsi="Century Gothic"/>
                <w:b/>
                <w:noProof/>
                <w:sz w:val="28"/>
                <w:szCs w:val="28"/>
                <w:lang w:val="en-CA" w:eastAsia="en-CA"/>
              </w:rPr>
            </w:pPr>
            <w:r>
              <w:rPr>
                <w:rFonts w:ascii="Century Gothic" w:hAnsi="Century Gothic"/>
                <w:b/>
                <w:noProof/>
                <w:sz w:val="28"/>
                <w:szCs w:val="28"/>
                <w:lang w:val="en-CA" w:eastAsia="en-CA"/>
              </w:rPr>
              <w:t>Character Trait</w:t>
            </w:r>
          </w:p>
          <w:p w14:paraId="7AC3553C" w14:textId="77777777" w:rsidR="000763BD" w:rsidRPr="000763BD" w:rsidRDefault="000763BD">
            <w:pPr>
              <w:rPr>
                <w:rFonts w:ascii="Century Gothic" w:hAnsi="Century Gothic"/>
                <w:sz w:val="24"/>
                <w:szCs w:val="24"/>
              </w:rPr>
            </w:pPr>
            <w:r>
              <w:rPr>
                <w:rFonts w:ascii="Century Gothic" w:hAnsi="Century Gothic"/>
                <w:noProof/>
                <w:sz w:val="24"/>
                <w:szCs w:val="24"/>
                <w:lang w:val="en-CA" w:eastAsia="en-CA"/>
              </w:rPr>
              <w:t xml:space="preserve">We are continuing with the character trait </w:t>
            </w:r>
            <w:r>
              <w:rPr>
                <w:rFonts w:ascii="Century Gothic" w:hAnsi="Century Gothic"/>
                <w:b/>
                <w:noProof/>
                <w:sz w:val="24"/>
                <w:szCs w:val="24"/>
                <w:lang w:val="en-CA" w:eastAsia="en-CA"/>
              </w:rPr>
              <w:t>Compassion</w:t>
            </w:r>
            <w:r>
              <w:rPr>
                <w:rFonts w:ascii="Century Gothic" w:hAnsi="Century Gothic"/>
                <w:noProof/>
                <w:sz w:val="24"/>
                <w:szCs w:val="24"/>
                <w:lang w:val="en-CA" w:eastAsia="en-CA"/>
              </w:rPr>
              <w:t xml:space="preserve"> through the month of January. Compassion is where you care about others or towards something. You can show compassion by helping others when they need it or doing nice things for other people. So keep up being compassionate through the month of January.</w:t>
            </w:r>
            <w:r>
              <w:t xml:space="preserve"> </w:t>
            </w:r>
            <w:r>
              <w:rPr>
                <w:noProof/>
                <w:lang w:val="en-CA" w:eastAsia="en-CA"/>
              </w:rPr>
              <w:drawing>
                <wp:inline distT="0" distB="0" distL="0" distR="0" wp14:anchorId="63F045D4" wp14:editId="13B3CBE1">
                  <wp:extent cx="1466850" cy="970602"/>
                  <wp:effectExtent l="0" t="0" r="0" b="1270"/>
                  <wp:docPr id="4" name="Picture 4" descr="C:\Users\sanstee\AppData\Local\Microsoft\Windows\INetCache\IE\IOXITUN2\Compa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stee\AppData\Local\Microsoft\Windows\INetCache\IE\IOXITUN2\Compassio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6065" cy="983316"/>
                          </a:xfrm>
                          <a:prstGeom prst="rect">
                            <a:avLst/>
                          </a:prstGeom>
                          <a:noFill/>
                          <a:ln>
                            <a:noFill/>
                          </a:ln>
                        </pic:spPr>
                      </pic:pic>
                    </a:graphicData>
                  </a:graphic>
                </wp:inline>
              </w:drawing>
            </w:r>
          </w:p>
        </w:tc>
        <w:tc>
          <w:tcPr>
            <w:tcW w:w="4675" w:type="dxa"/>
          </w:tcPr>
          <w:p w14:paraId="32A9E166" w14:textId="77777777" w:rsidR="000763BD" w:rsidRDefault="00877C92">
            <w:pPr>
              <w:rPr>
                <w:rFonts w:ascii="Century Gothic" w:hAnsi="Century Gothic"/>
                <w:b/>
                <w:sz w:val="24"/>
                <w:szCs w:val="24"/>
              </w:rPr>
            </w:pPr>
            <w:r>
              <w:rPr>
                <w:rFonts w:ascii="Century Gothic" w:hAnsi="Century Gothic"/>
                <w:noProof/>
                <w:sz w:val="24"/>
                <w:szCs w:val="24"/>
                <w:lang w:val="en-CA" w:eastAsia="en-CA"/>
              </w:rPr>
              <w:drawing>
                <wp:anchor distT="0" distB="0" distL="114300" distR="114300" simplePos="0" relativeHeight="251659264" behindDoc="1" locked="0" layoutInCell="1" allowOverlap="1" wp14:anchorId="73A145DC" wp14:editId="0D0201EF">
                  <wp:simplePos x="0" y="0"/>
                  <wp:positionH relativeFrom="column">
                    <wp:posOffset>1388745</wp:posOffset>
                  </wp:positionH>
                  <wp:positionV relativeFrom="page">
                    <wp:posOffset>114300</wp:posOffset>
                  </wp:positionV>
                  <wp:extent cx="1418400" cy="1458000"/>
                  <wp:effectExtent l="0" t="0" r="0" b="8890"/>
                  <wp:wrapTight wrapText="bothSides">
                    <wp:wrapPolygon edited="0">
                      <wp:start x="0" y="0"/>
                      <wp:lineTo x="0" y="21449"/>
                      <wp:lineTo x="21184" y="21449"/>
                      <wp:lineTo x="211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 we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8400" cy="1458000"/>
                          </a:xfrm>
                          <a:prstGeom prst="rect">
                            <a:avLst/>
                          </a:prstGeom>
                        </pic:spPr>
                      </pic:pic>
                    </a:graphicData>
                  </a:graphic>
                  <wp14:sizeRelH relativeFrom="margin">
                    <wp14:pctWidth>0</wp14:pctWidth>
                  </wp14:sizeRelH>
                  <wp14:sizeRelV relativeFrom="margin">
                    <wp14:pctHeight>0</wp14:pctHeight>
                  </wp14:sizeRelV>
                </wp:anchor>
              </w:drawing>
            </w:r>
            <w:r w:rsidR="000763BD">
              <w:rPr>
                <w:rFonts w:ascii="Century Gothic" w:hAnsi="Century Gothic"/>
                <w:b/>
                <w:sz w:val="28"/>
                <w:szCs w:val="28"/>
              </w:rPr>
              <w:t>Be Well</w:t>
            </w:r>
          </w:p>
          <w:p w14:paraId="3A38D09C" w14:textId="77777777" w:rsidR="003579A1" w:rsidRPr="000763BD" w:rsidRDefault="000763BD" w:rsidP="000763BD">
            <w:pPr>
              <w:rPr>
                <w:rFonts w:ascii="Century Gothic" w:hAnsi="Century Gothic"/>
                <w:sz w:val="24"/>
                <w:szCs w:val="24"/>
              </w:rPr>
            </w:pPr>
            <w:r>
              <w:rPr>
                <w:rFonts w:ascii="Century Gothic" w:hAnsi="Century Gothic"/>
                <w:sz w:val="24"/>
                <w:szCs w:val="24"/>
              </w:rPr>
              <w:t>We had our Be Well draw during our December Character Ed Assembly. Many students participated by filling out their Be Well cards, which then entered them into the draw. Prizes include</w:t>
            </w:r>
            <w:r w:rsidR="003579A1">
              <w:rPr>
                <w:rFonts w:ascii="Century Gothic" w:hAnsi="Century Gothic"/>
                <w:sz w:val="24"/>
                <w:szCs w:val="24"/>
              </w:rPr>
              <w:t xml:space="preserve">d gift certificates to Child’s Play </w:t>
            </w:r>
            <w:r w:rsidR="00877C92">
              <w:rPr>
                <w:rFonts w:ascii="Century Gothic" w:hAnsi="Century Gothic"/>
                <w:sz w:val="24"/>
                <w:szCs w:val="24"/>
              </w:rPr>
              <w:t>Indoor Play Area</w:t>
            </w:r>
            <w:r w:rsidR="003579A1">
              <w:rPr>
                <w:rFonts w:ascii="Century Gothic" w:hAnsi="Century Gothic"/>
                <w:sz w:val="24"/>
                <w:szCs w:val="24"/>
              </w:rPr>
              <w:t>, the White Horse Bowling Alley, and The Strand Theatre.</w:t>
            </w:r>
            <w:r w:rsidR="00877C92">
              <w:rPr>
                <w:rFonts w:ascii="Century Gothic" w:hAnsi="Century Gothic"/>
                <w:sz w:val="24"/>
                <w:szCs w:val="24"/>
              </w:rPr>
              <w:t xml:space="preserve"> We even picked a winner among staff!</w:t>
            </w:r>
          </w:p>
        </w:tc>
      </w:tr>
      <w:tr w:rsidR="003579A1" w14:paraId="7CB469E0" w14:textId="77777777" w:rsidTr="000763BD">
        <w:tc>
          <w:tcPr>
            <w:tcW w:w="4675" w:type="dxa"/>
          </w:tcPr>
          <w:p w14:paraId="2E8706FB" w14:textId="77777777" w:rsidR="003579A1" w:rsidRDefault="00FE7522">
            <w:pPr>
              <w:rPr>
                <w:rFonts w:ascii="Century Gothic" w:hAnsi="Century Gothic"/>
                <w:b/>
                <w:noProof/>
                <w:sz w:val="28"/>
                <w:szCs w:val="28"/>
                <w:lang w:val="en-CA" w:eastAsia="en-CA"/>
              </w:rPr>
            </w:pPr>
            <w:r>
              <w:rPr>
                <w:rFonts w:ascii="Century Gothic" w:hAnsi="Century Gothic"/>
                <w:b/>
                <w:noProof/>
                <w:sz w:val="28"/>
                <w:szCs w:val="28"/>
                <w:lang w:val="en-CA" w:eastAsia="en-CA"/>
              </w:rPr>
              <w:t>Inclusiveness</w:t>
            </w:r>
          </w:p>
          <w:p w14:paraId="0D2399B6" w14:textId="77777777" w:rsidR="00FE7522" w:rsidRDefault="00FE7522">
            <w:pPr>
              <w:rPr>
                <w:rFonts w:ascii="Century Gothic" w:hAnsi="Century Gothic"/>
                <w:noProof/>
                <w:sz w:val="24"/>
                <w:szCs w:val="24"/>
                <w:lang w:val="en-CA" w:eastAsia="en-CA"/>
              </w:rPr>
            </w:pPr>
            <w:r>
              <w:rPr>
                <w:rFonts w:ascii="Century Gothic" w:hAnsi="Century Gothic"/>
                <w:noProof/>
                <w:sz w:val="24"/>
                <w:szCs w:val="24"/>
                <w:lang w:val="en-CA" w:eastAsia="en-CA"/>
              </w:rPr>
              <w:t xml:space="preserve">November’s character trait was inclusiveness. </w:t>
            </w:r>
            <w:r w:rsidR="00302D86">
              <w:rPr>
                <w:rFonts w:ascii="Century Gothic" w:hAnsi="Century Gothic"/>
                <w:noProof/>
                <w:sz w:val="24"/>
                <w:szCs w:val="24"/>
                <w:lang w:val="en-CA" w:eastAsia="en-CA"/>
              </w:rPr>
              <w:t xml:space="preserve">Students who demonstrated inclusive behaviour were nominated by the teachers to receive a certificate during our assembly. </w:t>
            </w:r>
          </w:p>
          <w:p w14:paraId="29CC9C62" w14:textId="77777777" w:rsidR="00FE7522" w:rsidRPr="00FE7522" w:rsidRDefault="00FE7522">
            <w:pPr>
              <w:rPr>
                <w:rFonts w:ascii="Century Gothic" w:hAnsi="Century Gothic"/>
                <w:noProof/>
                <w:sz w:val="24"/>
                <w:szCs w:val="24"/>
                <w:lang w:val="en-CA" w:eastAsia="en-CA"/>
              </w:rPr>
            </w:pPr>
            <w:r>
              <w:rPr>
                <w:rFonts w:ascii="Century Gothic" w:hAnsi="Century Gothic"/>
                <w:noProof/>
                <w:sz w:val="24"/>
                <w:szCs w:val="24"/>
                <w:lang w:val="en-CA" w:eastAsia="en-CA"/>
              </w:rPr>
              <w:drawing>
                <wp:inline distT="0" distB="0" distL="0" distR="0" wp14:anchorId="2110EECA" wp14:editId="21A5815E">
                  <wp:extent cx="2218266" cy="124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71222_13_43_34_P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456" cy="1251819"/>
                          </a:xfrm>
                          <a:prstGeom prst="rect">
                            <a:avLst/>
                          </a:prstGeom>
                        </pic:spPr>
                      </pic:pic>
                    </a:graphicData>
                  </a:graphic>
                </wp:inline>
              </w:drawing>
            </w:r>
          </w:p>
        </w:tc>
        <w:tc>
          <w:tcPr>
            <w:tcW w:w="4675" w:type="dxa"/>
          </w:tcPr>
          <w:p w14:paraId="29981719" w14:textId="77777777" w:rsidR="00FE7522" w:rsidRDefault="00FE7522" w:rsidP="00FE7522">
            <w:pPr>
              <w:rPr>
                <w:rFonts w:ascii="Century Gothic" w:hAnsi="Century Gothic"/>
                <w:b/>
                <w:sz w:val="28"/>
                <w:szCs w:val="28"/>
              </w:rPr>
            </w:pPr>
            <w:r>
              <w:rPr>
                <w:rFonts w:ascii="Century Gothic" w:hAnsi="Century Gothic"/>
                <w:b/>
                <w:sz w:val="28"/>
                <w:szCs w:val="28"/>
              </w:rPr>
              <w:t>Grade 8 Information Session</w:t>
            </w:r>
          </w:p>
          <w:p w14:paraId="4ABAD619" w14:textId="77777777" w:rsidR="00FE7522" w:rsidRPr="008A116A" w:rsidRDefault="00FE7522" w:rsidP="00FE7522">
            <w:pPr>
              <w:rPr>
                <w:rFonts w:ascii="Century Gothic" w:hAnsi="Century Gothic"/>
                <w:sz w:val="24"/>
                <w:szCs w:val="24"/>
              </w:rPr>
            </w:pPr>
            <w:r w:rsidRPr="008A116A">
              <w:rPr>
                <w:rFonts w:ascii="Century Gothic" w:hAnsi="Century Gothic" w:cs="Calibri"/>
                <w:bCs/>
                <w:color w:val="000000"/>
                <w:sz w:val="24"/>
                <w:szCs w:val="24"/>
              </w:rPr>
              <w:t xml:space="preserve">Simcoe Composite School is hosting a Grade 8 Information Session on Tuesday January 16, 2018 from 6:00 p.m. to 7:30 p.m.  Welcome and an information session will begin at 6:00 p.m. in the gym.  Students and their parents/guardians will be able to tour the school and talk with our staff.  Looking forward to seeing all our future </w:t>
            </w:r>
            <w:proofErr w:type="spellStart"/>
            <w:r w:rsidRPr="008A116A">
              <w:rPr>
                <w:rFonts w:ascii="Century Gothic" w:hAnsi="Century Gothic" w:cs="Calibri"/>
                <w:bCs/>
                <w:color w:val="000000"/>
                <w:sz w:val="24"/>
                <w:szCs w:val="24"/>
              </w:rPr>
              <w:t>Sabres</w:t>
            </w:r>
            <w:proofErr w:type="spellEnd"/>
            <w:r w:rsidRPr="008A116A">
              <w:rPr>
                <w:rFonts w:ascii="Century Gothic" w:hAnsi="Century Gothic" w:cs="Calibri"/>
                <w:bCs/>
                <w:color w:val="000000"/>
                <w:sz w:val="24"/>
                <w:szCs w:val="24"/>
              </w:rPr>
              <w:t>.</w:t>
            </w:r>
          </w:p>
        </w:tc>
      </w:tr>
    </w:tbl>
    <w:p w14:paraId="304EACB0" w14:textId="77777777" w:rsidR="000763BD" w:rsidRDefault="000763BD"/>
    <w:tbl>
      <w:tblPr>
        <w:tblStyle w:val="TableGrid"/>
        <w:tblW w:w="0" w:type="auto"/>
        <w:tblLook w:val="04A0" w:firstRow="1" w:lastRow="0" w:firstColumn="1" w:lastColumn="0" w:noHBand="0" w:noVBand="1"/>
      </w:tblPr>
      <w:tblGrid>
        <w:gridCol w:w="4675"/>
        <w:gridCol w:w="4675"/>
      </w:tblGrid>
      <w:tr w:rsidR="008A116A" w14:paraId="42CE03BD" w14:textId="77777777" w:rsidTr="008A116A">
        <w:tc>
          <w:tcPr>
            <w:tcW w:w="4675" w:type="dxa"/>
          </w:tcPr>
          <w:p w14:paraId="5543AE95" w14:textId="77777777" w:rsidR="008A116A" w:rsidRPr="008A116A" w:rsidRDefault="008A116A">
            <w:pPr>
              <w:rPr>
                <w:rFonts w:ascii="Century Gothic" w:hAnsi="Century Gothic"/>
                <w:b/>
                <w:sz w:val="28"/>
                <w:szCs w:val="28"/>
              </w:rPr>
            </w:pPr>
            <w:r w:rsidRPr="008A116A">
              <w:rPr>
                <w:rFonts w:ascii="Century Gothic" w:hAnsi="Century Gothic"/>
                <w:b/>
                <w:sz w:val="28"/>
                <w:szCs w:val="28"/>
              </w:rPr>
              <w:t>Caring Cupboard Food Drive</w:t>
            </w:r>
          </w:p>
          <w:p w14:paraId="208D7162" w14:textId="77777777" w:rsidR="008A116A" w:rsidRPr="008A116A" w:rsidRDefault="008A116A" w:rsidP="008A116A">
            <w:pPr>
              <w:rPr>
                <w:rFonts w:ascii="Century Gothic" w:hAnsi="Century Gothic"/>
                <w:sz w:val="24"/>
                <w:szCs w:val="24"/>
              </w:rPr>
            </w:pPr>
            <w:r>
              <w:rPr>
                <w:rFonts w:ascii="Century Gothic" w:hAnsi="Century Gothic"/>
                <w:sz w:val="24"/>
                <w:szCs w:val="24"/>
              </w:rPr>
              <w:t>The students at Elgin participated in collecting non-perishable items for the Caring Cupboard during the month of December.  Each classroom collected points based on the number of items that were donated. The classroom that collected the most points was Mrs. Sullivan’s class. Great job everyone! We would also like to thank all the families that brought in food items to our Winter Variety Show. Your generosity was appreciated.</w:t>
            </w:r>
          </w:p>
        </w:tc>
        <w:tc>
          <w:tcPr>
            <w:tcW w:w="4675" w:type="dxa"/>
          </w:tcPr>
          <w:p w14:paraId="18CF464B" w14:textId="77777777" w:rsidR="00126D80" w:rsidRDefault="00126D80" w:rsidP="00126D80">
            <w:pPr>
              <w:rPr>
                <w:rFonts w:ascii="Century Gothic" w:hAnsi="Century Gothic"/>
                <w:b/>
                <w:sz w:val="28"/>
                <w:szCs w:val="28"/>
              </w:rPr>
            </w:pPr>
            <w:r>
              <w:rPr>
                <w:rFonts w:ascii="Century Gothic" w:hAnsi="Century Gothic"/>
                <w:b/>
                <w:sz w:val="28"/>
                <w:szCs w:val="28"/>
              </w:rPr>
              <w:t>Important Dates</w:t>
            </w:r>
          </w:p>
          <w:p w14:paraId="62C8580D" w14:textId="77777777" w:rsidR="00126D80" w:rsidRPr="00126D80" w:rsidRDefault="00126D80" w:rsidP="00126D80">
            <w:pPr>
              <w:rPr>
                <w:rFonts w:ascii="Century Gothic" w:hAnsi="Century Gothic"/>
                <w:sz w:val="24"/>
                <w:szCs w:val="24"/>
              </w:rPr>
            </w:pPr>
            <w:r w:rsidRPr="00126D80">
              <w:rPr>
                <w:rFonts w:ascii="Century Gothic" w:hAnsi="Century Gothic"/>
                <w:sz w:val="24"/>
                <w:szCs w:val="24"/>
              </w:rPr>
              <w:t>January 22- P.A. Day</w:t>
            </w:r>
          </w:p>
          <w:p w14:paraId="3AE6DC64" w14:textId="77777777" w:rsidR="00126D80" w:rsidRDefault="00126D80" w:rsidP="00126D80">
            <w:pPr>
              <w:rPr>
                <w:rFonts w:ascii="Century Gothic" w:hAnsi="Century Gothic"/>
                <w:b/>
                <w:sz w:val="28"/>
                <w:szCs w:val="28"/>
              </w:rPr>
            </w:pPr>
            <w:r>
              <w:rPr>
                <w:rFonts w:ascii="Century Gothic" w:hAnsi="Century Gothic"/>
                <w:b/>
                <w:sz w:val="28"/>
                <w:szCs w:val="28"/>
              </w:rPr>
              <w:t>Spirit Days</w:t>
            </w:r>
          </w:p>
          <w:p w14:paraId="45A1B0DC" w14:textId="77777777" w:rsidR="00126D80" w:rsidRDefault="00126D80" w:rsidP="00126D80">
            <w:pPr>
              <w:rPr>
                <w:rFonts w:ascii="Century Gothic" w:hAnsi="Century Gothic"/>
                <w:sz w:val="24"/>
                <w:szCs w:val="24"/>
              </w:rPr>
            </w:pPr>
            <w:r>
              <w:rPr>
                <w:rFonts w:ascii="Century Gothic" w:hAnsi="Century Gothic"/>
                <w:sz w:val="24"/>
                <w:szCs w:val="24"/>
              </w:rPr>
              <w:t>January 12 – Neon Day</w:t>
            </w:r>
          </w:p>
          <w:p w14:paraId="670ABB2A" w14:textId="77777777" w:rsidR="00126D80" w:rsidRDefault="00126D80" w:rsidP="00126D80">
            <w:pPr>
              <w:rPr>
                <w:rFonts w:ascii="Century Gothic" w:hAnsi="Century Gothic"/>
                <w:sz w:val="24"/>
                <w:szCs w:val="24"/>
              </w:rPr>
            </w:pPr>
            <w:r>
              <w:rPr>
                <w:rFonts w:ascii="Century Gothic" w:hAnsi="Century Gothic"/>
                <w:sz w:val="24"/>
                <w:szCs w:val="24"/>
              </w:rPr>
              <w:t>January 19 – Canadian Sport’s Day</w:t>
            </w:r>
          </w:p>
          <w:p w14:paraId="21BB32E5" w14:textId="77777777" w:rsidR="00126D80" w:rsidRDefault="00126D80" w:rsidP="00126D80">
            <w:pPr>
              <w:rPr>
                <w:rFonts w:ascii="Century Gothic" w:hAnsi="Century Gothic"/>
                <w:sz w:val="24"/>
                <w:szCs w:val="24"/>
              </w:rPr>
            </w:pPr>
            <w:r>
              <w:rPr>
                <w:rFonts w:ascii="Century Gothic" w:hAnsi="Century Gothic"/>
                <w:sz w:val="24"/>
                <w:szCs w:val="24"/>
              </w:rPr>
              <w:t>January 26 – Superhero Day</w:t>
            </w:r>
          </w:p>
          <w:p w14:paraId="50EA2D05" w14:textId="0C0AE3BB" w:rsidR="004D4141" w:rsidRPr="004D4141" w:rsidRDefault="004D4141">
            <w:pPr>
              <w:rPr>
                <w:rFonts w:ascii="Century Gothic" w:hAnsi="Century Gothic"/>
                <w:sz w:val="24"/>
                <w:szCs w:val="24"/>
              </w:rPr>
            </w:pPr>
          </w:p>
        </w:tc>
      </w:tr>
      <w:tr w:rsidR="004D4141" w14:paraId="65DECCA2" w14:textId="77777777" w:rsidTr="00A94EEB">
        <w:tc>
          <w:tcPr>
            <w:tcW w:w="9350" w:type="dxa"/>
            <w:gridSpan w:val="2"/>
          </w:tcPr>
          <w:p w14:paraId="74724B37" w14:textId="77777777" w:rsidR="004D4141" w:rsidRDefault="004D4141">
            <w:pPr>
              <w:rPr>
                <w:rFonts w:ascii="Century Gothic" w:hAnsi="Century Gothic"/>
                <w:b/>
                <w:sz w:val="28"/>
                <w:szCs w:val="28"/>
              </w:rPr>
            </w:pPr>
            <w:proofErr w:type="spellStart"/>
            <w:r>
              <w:rPr>
                <w:rFonts w:ascii="Century Gothic" w:hAnsi="Century Gothic"/>
                <w:b/>
                <w:sz w:val="28"/>
                <w:szCs w:val="28"/>
              </w:rPr>
              <w:t>Elgie’s</w:t>
            </w:r>
            <w:proofErr w:type="spellEnd"/>
            <w:r>
              <w:rPr>
                <w:rFonts w:ascii="Century Gothic" w:hAnsi="Century Gothic"/>
                <w:b/>
                <w:sz w:val="28"/>
                <w:szCs w:val="28"/>
              </w:rPr>
              <w:t xml:space="preserve"> Holiday Feast</w:t>
            </w:r>
          </w:p>
          <w:p w14:paraId="5FBC69DA" w14:textId="77777777" w:rsidR="004D4141" w:rsidRDefault="000F178B">
            <w:pPr>
              <w:rPr>
                <w:rFonts w:ascii="Century Gothic" w:hAnsi="Century Gothic"/>
                <w:sz w:val="24"/>
                <w:szCs w:val="24"/>
              </w:rPr>
            </w:pPr>
            <w:r>
              <w:rPr>
                <w:rFonts w:ascii="Century Gothic" w:hAnsi="Century Gothic"/>
                <w:sz w:val="24"/>
                <w:szCs w:val="24"/>
              </w:rPr>
              <w:t>Students had a blast at this year’s 3</w:t>
            </w:r>
            <w:r w:rsidRPr="000F178B">
              <w:rPr>
                <w:rFonts w:ascii="Century Gothic" w:hAnsi="Century Gothic"/>
                <w:sz w:val="24"/>
                <w:szCs w:val="24"/>
                <w:vertAlign w:val="superscript"/>
              </w:rPr>
              <w:t>rd</w:t>
            </w:r>
            <w:r>
              <w:rPr>
                <w:rFonts w:ascii="Century Gothic" w:hAnsi="Century Gothic"/>
                <w:sz w:val="24"/>
                <w:szCs w:val="24"/>
              </w:rPr>
              <w:t xml:space="preserve"> annual Turkey Dinner. We are extremely grateful to the parents and volunteers who made this event possible again this year. </w:t>
            </w:r>
          </w:p>
          <w:p w14:paraId="5A35A730" w14:textId="77777777" w:rsidR="009C3437" w:rsidRDefault="000F178B">
            <w:pPr>
              <w:rPr>
                <w:noProof/>
              </w:rPr>
            </w:pPr>
            <w:r>
              <w:rPr>
                <w:noProof/>
                <w:lang w:val="en-CA" w:eastAsia="en-CA"/>
              </w:rPr>
              <w:drawing>
                <wp:inline distT="0" distB="0" distL="0" distR="0" wp14:anchorId="6560BFA6" wp14:editId="4BA52E9A">
                  <wp:extent cx="2695575" cy="2021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344" cy="2029008"/>
                          </a:xfrm>
                          <a:prstGeom prst="rect">
                            <a:avLst/>
                          </a:prstGeom>
                        </pic:spPr>
                      </pic:pic>
                    </a:graphicData>
                  </a:graphic>
                </wp:inline>
              </w:drawing>
            </w:r>
            <w:r>
              <w:rPr>
                <w:noProof/>
                <w:lang w:val="en-CA" w:eastAsia="en-CA"/>
              </w:rPr>
              <w:drawing>
                <wp:inline distT="0" distB="0" distL="0" distR="0" wp14:anchorId="1AF9A7FC" wp14:editId="76AE2072">
                  <wp:extent cx="2692401"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1869" cy="2026401"/>
                          </a:xfrm>
                          <a:prstGeom prst="rect">
                            <a:avLst/>
                          </a:prstGeom>
                        </pic:spPr>
                      </pic:pic>
                    </a:graphicData>
                  </a:graphic>
                </wp:inline>
              </w:drawing>
            </w:r>
          </w:p>
          <w:p w14:paraId="1A27AE13" w14:textId="77777777" w:rsidR="007D57D3" w:rsidRDefault="007D57D3">
            <w:pPr>
              <w:rPr>
                <w:rFonts w:ascii="Century Gothic" w:hAnsi="Century Gothic"/>
                <w:sz w:val="24"/>
                <w:szCs w:val="24"/>
              </w:rPr>
            </w:pPr>
            <w:r>
              <w:rPr>
                <w:rFonts w:ascii="Century Gothic" w:hAnsi="Century Gothic"/>
                <w:sz w:val="24"/>
                <w:szCs w:val="24"/>
              </w:rPr>
              <w:t>Two lucky students also won some special prizes</w:t>
            </w:r>
            <w:r w:rsidR="009C3437">
              <w:rPr>
                <w:rFonts w:ascii="Century Gothic" w:hAnsi="Century Gothic"/>
                <w:sz w:val="24"/>
                <w:szCs w:val="24"/>
              </w:rPr>
              <w:t xml:space="preserve"> during our holiday feast,</w:t>
            </w:r>
            <w:r>
              <w:rPr>
                <w:rFonts w:ascii="Century Gothic" w:hAnsi="Century Gothic"/>
                <w:sz w:val="24"/>
                <w:szCs w:val="24"/>
              </w:rPr>
              <w:t xml:space="preserve"> thanks to the parent group. </w:t>
            </w:r>
          </w:p>
          <w:p w14:paraId="7F4DC72C" w14:textId="77777777" w:rsidR="007D57D3" w:rsidRPr="009C3437" w:rsidRDefault="007D57D3">
            <w:pPr>
              <w:rPr>
                <w:noProof/>
              </w:rPr>
            </w:pPr>
            <w:r>
              <w:rPr>
                <w:noProof/>
                <w:lang w:val="en-CA" w:eastAsia="en-CA"/>
              </w:rPr>
              <w:lastRenderedPageBreak/>
              <w:drawing>
                <wp:inline distT="0" distB="0" distL="0" distR="0" wp14:anchorId="111FB492" wp14:editId="085F01F6">
                  <wp:extent cx="1590675" cy="2120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5109" cy="2140145"/>
                          </a:xfrm>
                          <a:prstGeom prst="rect">
                            <a:avLst/>
                          </a:prstGeom>
                        </pic:spPr>
                      </pic:pic>
                    </a:graphicData>
                  </a:graphic>
                </wp:inline>
              </w:drawing>
            </w:r>
            <w:r>
              <w:rPr>
                <w:noProof/>
                <w:lang w:val="en-CA" w:eastAsia="en-CA"/>
              </w:rPr>
              <w:drawing>
                <wp:inline distT="0" distB="0" distL="0" distR="0" wp14:anchorId="3FDAE155" wp14:editId="4B033EBD">
                  <wp:extent cx="1685925" cy="211407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8421" cy="2167359"/>
                          </a:xfrm>
                          <a:prstGeom prst="rect">
                            <a:avLst/>
                          </a:prstGeom>
                        </pic:spPr>
                      </pic:pic>
                    </a:graphicData>
                  </a:graphic>
                </wp:inline>
              </w:drawing>
            </w:r>
          </w:p>
        </w:tc>
      </w:tr>
    </w:tbl>
    <w:p w14:paraId="2F5D4130" w14:textId="77777777" w:rsidR="008A116A" w:rsidRDefault="008A116A"/>
    <w:tbl>
      <w:tblPr>
        <w:tblStyle w:val="TableGrid"/>
        <w:tblW w:w="0" w:type="auto"/>
        <w:tblLook w:val="04A0" w:firstRow="1" w:lastRow="0" w:firstColumn="1" w:lastColumn="0" w:noHBand="0" w:noVBand="1"/>
      </w:tblPr>
      <w:tblGrid>
        <w:gridCol w:w="4675"/>
        <w:gridCol w:w="4675"/>
      </w:tblGrid>
      <w:tr w:rsidR="000F63B4" w14:paraId="63308C57" w14:textId="77777777" w:rsidTr="000F63B4">
        <w:tc>
          <w:tcPr>
            <w:tcW w:w="9350" w:type="dxa"/>
            <w:gridSpan w:val="2"/>
          </w:tcPr>
          <w:p w14:paraId="279A9C37" w14:textId="77777777" w:rsidR="000F63B4" w:rsidRDefault="000F63B4">
            <w:pPr>
              <w:rPr>
                <w:rFonts w:ascii="Century Gothic" w:hAnsi="Century Gothic"/>
                <w:b/>
                <w:sz w:val="28"/>
                <w:szCs w:val="28"/>
              </w:rPr>
            </w:pPr>
            <w:r>
              <w:rPr>
                <w:rFonts w:ascii="Century Gothic" w:hAnsi="Century Gothic"/>
                <w:b/>
                <w:sz w:val="28"/>
                <w:szCs w:val="28"/>
              </w:rPr>
              <w:t>Winter Variety Show</w:t>
            </w:r>
          </w:p>
          <w:p w14:paraId="7167B249" w14:textId="77777777" w:rsidR="000F63B4" w:rsidRDefault="000F63B4">
            <w:pPr>
              <w:rPr>
                <w:rFonts w:ascii="Century Gothic" w:hAnsi="Century Gothic"/>
                <w:sz w:val="24"/>
                <w:szCs w:val="24"/>
              </w:rPr>
            </w:pPr>
            <w:r>
              <w:rPr>
                <w:rFonts w:ascii="Century Gothic" w:hAnsi="Century Gothic"/>
                <w:sz w:val="24"/>
                <w:szCs w:val="24"/>
              </w:rPr>
              <w:t xml:space="preserve">For the second year in a row Elgin hosted a Winter Variety Show. Each classroom presented a song, or a dance for their friends and family. They all worked very hard in their rooms, and we hope you enjoyed the show. </w:t>
            </w:r>
          </w:p>
          <w:p w14:paraId="322F7F39" w14:textId="77777777" w:rsidR="000F63B4" w:rsidRPr="000F63B4" w:rsidRDefault="009C3437" w:rsidP="009C3437">
            <w:pPr>
              <w:tabs>
                <w:tab w:val="left" w:pos="1080"/>
              </w:tabs>
              <w:rPr>
                <w:rFonts w:ascii="Century Gothic" w:hAnsi="Century Gothic"/>
                <w:sz w:val="24"/>
                <w:szCs w:val="24"/>
              </w:rPr>
            </w:pPr>
            <w:r>
              <w:rPr>
                <w:rFonts w:ascii="Century Gothic" w:hAnsi="Century Gothic"/>
                <w:sz w:val="24"/>
                <w:szCs w:val="24"/>
              </w:rPr>
              <w:tab/>
            </w:r>
            <w:r>
              <w:rPr>
                <w:noProof/>
                <w:lang w:val="en-CA" w:eastAsia="en-CA"/>
              </w:rPr>
              <w:drawing>
                <wp:inline distT="0" distB="0" distL="0" distR="0" wp14:anchorId="568AAFBA" wp14:editId="21844EF6">
                  <wp:extent cx="3228975" cy="18162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4782" cy="1836440"/>
                          </a:xfrm>
                          <a:prstGeom prst="rect">
                            <a:avLst/>
                          </a:prstGeom>
                          <a:noFill/>
                          <a:ln>
                            <a:noFill/>
                          </a:ln>
                        </pic:spPr>
                      </pic:pic>
                    </a:graphicData>
                  </a:graphic>
                </wp:inline>
              </w:drawing>
            </w:r>
          </w:p>
        </w:tc>
      </w:tr>
      <w:tr w:rsidR="00E75644" w14:paraId="6CD39688" w14:textId="77777777" w:rsidTr="00ED7B05">
        <w:tc>
          <w:tcPr>
            <w:tcW w:w="4675" w:type="dxa"/>
          </w:tcPr>
          <w:p w14:paraId="5884CF41" w14:textId="77777777" w:rsidR="00E75644" w:rsidRDefault="00E75644">
            <w:pPr>
              <w:rPr>
                <w:rFonts w:ascii="Century Gothic" w:hAnsi="Century Gothic"/>
                <w:b/>
                <w:sz w:val="28"/>
                <w:szCs w:val="28"/>
              </w:rPr>
            </w:pPr>
            <w:r>
              <w:rPr>
                <w:rFonts w:ascii="Century Gothic" w:hAnsi="Century Gothic"/>
                <w:b/>
                <w:sz w:val="28"/>
                <w:szCs w:val="28"/>
              </w:rPr>
              <w:t>Kindergarten Registration</w:t>
            </w:r>
          </w:p>
          <w:p w14:paraId="7A0FCECC" w14:textId="64F0EABB" w:rsidR="002148C0" w:rsidRPr="002148C0" w:rsidRDefault="002148C0" w:rsidP="00126D80">
            <w:pPr>
              <w:rPr>
                <w:rFonts w:ascii="Century Gothic" w:hAnsi="Century Gothic"/>
                <w:sz w:val="28"/>
                <w:szCs w:val="28"/>
              </w:rPr>
            </w:pPr>
            <w:r w:rsidRPr="00126D80">
              <w:rPr>
                <w:rFonts w:ascii="Century Gothic" w:hAnsi="Century Gothic"/>
                <w:sz w:val="24"/>
                <w:szCs w:val="24"/>
              </w:rPr>
              <w:t xml:space="preserve">Kindergarten registration begins this month. Children eligible for Kindergarten must be four years old by December 31st 2018. </w:t>
            </w:r>
            <w:r w:rsidR="00126D80" w:rsidRPr="00126D80">
              <w:rPr>
                <w:rFonts w:ascii="Century Gothic" w:hAnsi="Century Gothic"/>
                <w:sz w:val="24"/>
                <w:szCs w:val="24"/>
              </w:rPr>
              <w:t>Please contact our school to register.</w:t>
            </w:r>
            <w:r w:rsidRPr="00126D80">
              <w:rPr>
                <w:rFonts w:ascii="Century Gothic" w:hAnsi="Century Gothic"/>
                <w:sz w:val="24"/>
                <w:szCs w:val="24"/>
              </w:rPr>
              <w:t xml:space="preserve"> We look forward to meeting our future Eagles</w:t>
            </w:r>
            <w:r>
              <w:rPr>
                <w:rFonts w:ascii="Century Gothic" w:hAnsi="Century Gothic"/>
                <w:sz w:val="28"/>
                <w:szCs w:val="28"/>
              </w:rPr>
              <w:t xml:space="preserve">. </w:t>
            </w:r>
          </w:p>
        </w:tc>
        <w:tc>
          <w:tcPr>
            <w:tcW w:w="4675" w:type="dxa"/>
          </w:tcPr>
          <w:p w14:paraId="715E4CBB" w14:textId="77777777" w:rsidR="00126D80" w:rsidRPr="00126D80" w:rsidRDefault="00126D80" w:rsidP="00126D80">
            <w:pPr>
              <w:rPr>
                <w:rFonts w:ascii="Century Gothic" w:hAnsi="Century Gothic"/>
                <w:b/>
                <w:sz w:val="28"/>
                <w:szCs w:val="28"/>
              </w:rPr>
            </w:pPr>
            <w:r w:rsidRPr="00126D80">
              <w:rPr>
                <w:rFonts w:ascii="Century Gothic" w:hAnsi="Century Gothic"/>
                <w:b/>
                <w:sz w:val="28"/>
                <w:szCs w:val="28"/>
              </w:rPr>
              <w:t>Volleyball</w:t>
            </w:r>
          </w:p>
          <w:p w14:paraId="25E02872" w14:textId="3BBA16A0" w:rsidR="00126D80" w:rsidRPr="00D21D1F" w:rsidRDefault="00126D80" w:rsidP="00126D80">
            <w:pPr>
              <w:pStyle w:val="NormalWeb"/>
              <w:spacing w:before="0" w:beforeAutospacing="0" w:after="160" w:afterAutospacing="0"/>
              <w:rPr>
                <w:rFonts w:ascii="Century Gothic" w:hAnsi="Century Gothic"/>
              </w:rPr>
            </w:pPr>
            <w:r w:rsidRPr="00D21D1F">
              <w:rPr>
                <w:rFonts w:ascii="Century Gothic" w:hAnsi="Century Gothic"/>
              </w:rPr>
              <w:t xml:space="preserve">Congratulations Eagles!! Each division did an amazing job representing our school in </w:t>
            </w:r>
            <w:r w:rsidR="00D21D1F" w:rsidRPr="00D21D1F">
              <w:rPr>
                <w:rFonts w:ascii="Century Gothic" w:hAnsi="Century Gothic"/>
              </w:rPr>
              <w:t xml:space="preserve">each tournament. </w:t>
            </w:r>
          </w:p>
          <w:p w14:paraId="237C5B28" w14:textId="77777777" w:rsidR="00126D80" w:rsidRDefault="00126D80" w:rsidP="00126D80">
            <w:pPr>
              <w:pStyle w:val="NormalWeb"/>
              <w:spacing w:before="0" w:beforeAutospacing="0" w:after="0" w:afterAutospacing="0"/>
              <w:rPr>
                <w:rFonts w:ascii="Calibri" w:hAnsi="Calibri"/>
                <w:sz w:val="22"/>
                <w:szCs w:val="22"/>
              </w:rPr>
            </w:pPr>
            <w:r>
              <w:rPr>
                <w:rFonts w:ascii="Calibri" w:hAnsi="Calibri"/>
                <w:sz w:val="22"/>
                <w:szCs w:val="22"/>
              </w:rPr>
              <w:t> </w:t>
            </w:r>
          </w:p>
          <w:p w14:paraId="6CAABAF7" w14:textId="14BCB107" w:rsidR="00E75644" w:rsidRPr="00E75644" w:rsidRDefault="00E75644" w:rsidP="00126D80">
            <w:pPr>
              <w:rPr>
                <w:rFonts w:ascii="Century Gothic" w:hAnsi="Century Gothic"/>
                <w:sz w:val="24"/>
                <w:szCs w:val="24"/>
              </w:rPr>
            </w:pPr>
          </w:p>
        </w:tc>
      </w:tr>
    </w:tbl>
    <w:p w14:paraId="0C42C28A" w14:textId="77777777" w:rsidR="008A116A" w:rsidRDefault="008A116A"/>
    <w:p w14:paraId="782DE798" w14:textId="77777777" w:rsidR="00302D86" w:rsidRDefault="00302D86"/>
    <w:sectPr w:rsidR="00302D8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3BD"/>
    <w:rsid w:val="00022CC7"/>
    <w:rsid w:val="000763BD"/>
    <w:rsid w:val="000F178B"/>
    <w:rsid w:val="000F63B4"/>
    <w:rsid w:val="00126D80"/>
    <w:rsid w:val="001E5506"/>
    <w:rsid w:val="001F36D6"/>
    <w:rsid w:val="002148C0"/>
    <w:rsid w:val="00302D86"/>
    <w:rsid w:val="00314217"/>
    <w:rsid w:val="003579A1"/>
    <w:rsid w:val="004D4141"/>
    <w:rsid w:val="005A793D"/>
    <w:rsid w:val="007D57D3"/>
    <w:rsid w:val="00877C92"/>
    <w:rsid w:val="008A116A"/>
    <w:rsid w:val="009C3437"/>
    <w:rsid w:val="00A90778"/>
    <w:rsid w:val="00D21D1F"/>
    <w:rsid w:val="00D866E5"/>
    <w:rsid w:val="00E75644"/>
    <w:rsid w:val="00FE75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BBF36"/>
  <w15:chartTrackingRefBased/>
  <w15:docId w15:val="{9D6D4E9D-BB1F-4793-A03B-5405B2D89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3BD"/>
    <w:pPr>
      <w:spacing w:after="200" w:line="276" w:lineRule="auto"/>
    </w:pPr>
    <w:rPr>
      <w:rFonts w:ascii="Book Antiqua" w:eastAsia="Book Antiqua" w:hAnsi="Book Antiqu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6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26D80"/>
    <w:pPr>
      <w:spacing w:before="100" w:beforeAutospacing="1" w:after="100" w:afterAutospacing="1" w:line="240" w:lineRule="auto"/>
    </w:pPr>
    <w:rPr>
      <w:rFonts w:ascii="Times New Roman" w:eastAsia="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22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granderie.ca/schools/ELGINAVE"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78957-B250-4772-803C-8C21CE26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424</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Grand Erie District School Board</Company>
  <LinksUpToDate>false</LinksUpToDate>
  <CharactersWithSpaces>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Harris</dc:creator>
  <cp:keywords/>
  <dc:description/>
  <cp:lastModifiedBy>Norton, Nancy</cp:lastModifiedBy>
  <cp:revision>2</cp:revision>
  <dcterms:created xsi:type="dcterms:W3CDTF">2018-01-09T16:38:00Z</dcterms:created>
  <dcterms:modified xsi:type="dcterms:W3CDTF">2018-01-09T16:38:00Z</dcterms:modified>
</cp:coreProperties>
</file>